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shd w:val="clear" w:color="auto" w:fill="00728F"/>
        <w:tblLayout w:type="fixed"/>
        <w:tblLook w:val="04A0" w:firstRow="1" w:lastRow="0" w:firstColumn="1" w:lastColumn="0" w:noHBand="0" w:noVBand="1"/>
      </w:tblPr>
      <w:tblGrid>
        <w:gridCol w:w="2660"/>
        <w:gridCol w:w="7825"/>
      </w:tblGrid>
      <w:tr w:rsidR="00855705" w:rsidRPr="008B352B" w14:paraId="2F80AF24" w14:textId="77777777" w:rsidTr="008B57EA">
        <w:trPr>
          <w:trHeight w:val="414"/>
        </w:trPr>
        <w:tc>
          <w:tcPr>
            <w:tcW w:w="2660" w:type="dxa"/>
            <w:shd w:val="clear" w:color="auto" w:fill="00A0AF"/>
            <w:vAlign w:val="center"/>
          </w:tcPr>
          <w:p w14:paraId="2FDBAF70" w14:textId="129B9F65" w:rsidR="00855705" w:rsidRPr="00536ACC" w:rsidRDefault="00855705" w:rsidP="0008693B">
            <w:pPr>
              <w:rPr>
                <w:rFonts w:asciiTheme="majorHAnsi" w:hAnsiTheme="majorHAnsi" w:cstheme="majorHAnsi"/>
                <w:b/>
                <w:color w:val="FFFFFF" w:themeColor="background1"/>
              </w:rPr>
            </w:pPr>
            <w:r w:rsidRPr="00536ACC">
              <w:rPr>
                <w:rFonts w:asciiTheme="majorHAnsi" w:hAnsiTheme="majorHAnsi" w:cstheme="majorHAnsi"/>
                <w:b/>
                <w:color w:val="FFFFFF" w:themeColor="background1"/>
              </w:rPr>
              <w:t xml:space="preserve">Position </w:t>
            </w:r>
            <w:r w:rsidR="00FD334D">
              <w:rPr>
                <w:rFonts w:asciiTheme="majorHAnsi" w:hAnsiTheme="majorHAnsi" w:cstheme="majorHAnsi"/>
                <w:b/>
                <w:color w:val="FFFFFF" w:themeColor="background1"/>
              </w:rPr>
              <w:t>T</w:t>
            </w:r>
            <w:r w:rsidRPr="00536ACC">
              <w:rPr>
                <w:rFonts w:asciiTheme="majorHAnsi" w:hAnsiTheme="majorHAnsi" w:cstheme="majorHAnsi"/>
                <w:b/>
                <w:color w:val="FFFFFF" w:themeColor="background1"/>
              </w:rPr>
              <w:t>itle</w:t>
            </w:r>
          </w:p>
        </w:tc>
        <w:tc>
          <w:tcPr>
            <w:tcW w:w="7825" w:type="dxa"/>
            <w:shd w:val="clear" w:color="auto" w:fill="B7D7E2"/>
            <w:vAlign w:val="center"/>
          </w:tcPr>
          <w:p w14:paraId="19E634B4" w14:textId="0A3BD63F" w:rsidR="00855705" w:rsidRPr="008B352B" w:rsidRDefault="001744B0" w:rsidP="0008693B">
            <w:pPr>
              <w:rPr>
                <w:rFonts w:asciiTheme="majorHAnsi" w:hAnsiTheme="majorHAnsi" w:cstheme="majorHAnsi"/>
              </w:rPr>
            </w:pPr>
            <w:r>
              <w:rPr>
                <w:rFonts w:asciiTheme="majorHAnsi" w:hAnsiTheme="majorHAnsi" w:cstheme="majorHAnsi"/>
              </w:rPr>
              <w:t xml:space="preserve">People </w:t>
            </w:r>
            <w:r w:rsidR="00D14013">
              <w:rPr>
                <w:rFonts w:asciiTheme="majorHAnsi" w:hAnsiTheme="majorHAnsi" w:cstheme="majorHAnsi"/>
              </w:rPr>
              <w:t>and</w:t>
            </w:r>
            <w:r>
              <w:rPr>
                <w:rFonts w:asciiTheme="majorHAnsi" w:hAnsiTheme="majorHAnsi" w:cstheme="majorHAnsi"/>
              </w:rPr>
              <w:t xml:space="preserve"> Capability Administration Trainee</w:t>
            </w:r>
          </w:p>
        </w:tc>
      </w:tr>
      <w:tr w:rsidR="00855705" w:rsidRPr="008B352B" w14:paraId="384611EE" w14:textId="77777777" w:rsidTr="008B57EA">
        <w:trPr>
          <w:trHeight w:val="388"/>
        </w:trPr>
        <w:tc>
          <w:tcPr>
            <w:tcW w:w="2660" w:type="dxa"/>
            <w:shd w:val="clear" w:color="auto" w:fill="00A0AF"/>
            <w:vAlign w:val="center"/>
          </w:tcPr>
          <w:p w14:paraId="76CBB212" w14:textId="4DAC64B1" w:rsidR="00855705" w:rsidRPr="00536ACC" w:rsidRDefault="00855705" w:rsidP="0008693B">
            <w:pPr>
              <w:rPr>
                <w:rFonts w:asciiTheme="majorHAnsi" w:hAnsiTheme="majorHAnsi" w:cstheme="majorHAnsi"/>
                <w:b/>
                <w:color w:val="FFFFFF" w:themeColor="background1"/>
              </w:rPr>
            </w:pPr>
            <w:r w:rsidRPr="00536ACC">
              <w:rPr>
                <w:rFonts w:asciiTheme="majorHAnsi" w:hAnsiTheme="majorHAnsi" w:cstheme="majorHAnsi"/>
                <w:b/>
                <w:color w:val="FFFFFF" w:themeColor="background1"/>
              </w:rPr>
              <w:t xml:space="preserve">Directorate </w:t>
            </w:r>
          </w:p>
        </w:tc>
        <w:tc>
          <w:tcPr>
            <w:tcW w:w="7825" w:type="dxa"/>
            <w:shd w:val="clear" w:color="auto" w:fill="B7D7E2"/>
            <w:vAlign w:val="center"/>
          </w:tcPr>
          <w:p w14:paraId="7F7B4D01" w14:textId="05921D99" w:rsidR="00855705" w:rsidRPr="008B352B" w:rsidRDefault="001744B0" w:rsidP="0008693B">
            <w:pPr>
              <w:rPr>
                <w:rStyle w:val="PDfieldcontentstyle"/>
                <w:rFonts w:asciiTheme="majorHAnsi" w:hAnsiTheme="majorHAnsi" w:cstheme="majorHAnsi"/>
                <w:sz w:val="22"/>
              </w:rPr>
            </w:pPr>
            <w:r>
              <w:rPr>
                <w:rStyle w:val="PDfieldcontentstyle"/>
                <w:rFonts w:asciiTheme="majorHAnsi" w:hAnsiTheme="majorHAnsi" w:cstheme="majorHAnsi"/>
                <w:sz w:val="22"/>
              </w:rPr>
              <w:t>Office of the CEO</w:t>
            </w:r>
          </w:p>
        </w:tc>
      </w:tr>
      <w:tr w:rsidR="00855705" w:rsidRPr="008B352B" w14:paraId="1EBD866C" w14:textId="77777777" w:rsidTr="008B57EA">
        <w:trPr>
          <w:trHeight w:val="388"/>
        </w:trPr>
        <w:tc>
          <w:tcPr>
            <w:tcW w:w="2660" w:type="dxa"/>
            <w:shd w:val="clear" w:color="auto" w:fill="00A0AF"/>
            <w:vAlign w:val="center"/>
          </w:tcPr>
          <w:p w14:paraId="732AA6F5" w14:textId="0A9C99FC" w:rsidR="00855705" w:rsidRPr="00536ACC" w:rsidRDefault="00855705" w:rsidP="0008693B">
            <w:pPr>
              <w:rPr>
                <w:rFonts w:asciiTheme="majorHAnsi" w:hAnsiTheme="majorHAnsi" w:cstheme="majorHAnsi"/>
                <w:b/>
                <w:color w:val="FFFFFF" w:themeColor="background1"/>
              </w:rPr>
            </w:pPr>
            <w:r w:rsidRPr="00536ACC">
              <w:rPr>
                <w:rFonts w:asciiTheme="majorHAnsi" w:hAnsiTheme="majorHAnsi" w:cstheme="majorHAnsi"/>
                <w:b/>
                <w:color w:val="FFFFFF" w:themeColor="background1"/>
              </w:rPr>
              <w:t>Department</w:t>
            </w:r>
          </w:p>
        </w:tc>
        <w:tc>
          <w:tcPr>
            <w:tcW w:w="7825" w:type="dxa"/>
            <w:shd w:val="clear" w:color="auto" w:fill="B7D7E2"/>
            <w:vAlign w:val="center"/>
          </w:tcPr>
          <w:p w14:paraId="4653FA7E" w14:textId="20A39516" w:rsidR="00855705" w:rsidRPr="008B352B" w:rsidRDefault="001744B0" w:rsidP="0008693B">
            <w:pPr>
              <w:rPr>
                <w:rFonts w:asciiTheme="majorHAnsi" w:hAnsiTheme="majorHAnsi" w:cstheme="majorHAnsi"/>
              </w:rPr>
            </w:pPr>
            <w:r>
              <w:rPr>
                <w:rFonts w:asciiTheme="majorHAnsi" w:hAnsiTheme="majorHAnsi" w:cstheme="majorHAnsi"/>
              </w:rPr>
              <w:t>People and Capability</w:t>
            </w:r>
          </w:p>
        </w:tc>
      </w:tr>
      <w:tr w:rsidR="00855705" w:rsidRPr="008B352B" w14:paraId="5E4C9433" w14:textId="77777777" w:rsidTr="008B57EA">
        <w:trPr>
          <w:trHeight w:val="388"/>
        </w:trPr>
        <w:tc>
          <w:tcPr>
            <w:tcW w:w="2660" w:type="dxa"/>
            <w:shd w:val="clear" w:color="auto" w:fill="00A0AF"/>
            <w:vAlign w:val="center"/>
          </w:tcPr>
          <w:p w14:paraId="67DA9E1F" w14:textId="6E34D306" w:rsidR="00855705" w:rsidRPr="00536ACC" w:rsidRDefault="00855705" w:rsidP="0008693B">
            <w:pPr>
              <w:rPr>
                <w:rFonts w:asciiTheme="majorHAnsi" w:hAnsiTheme="majorHAnsi" w:cstheme="majorHAnsi"/>
                <w:b/>
                <w:color w:val="FFFFFF" w:themeColor="background1"/>
              </w:rPr>
            </w:pPr>
            <w:r w:rsidRPr="00536ACC">
              <w:rPr>
                <w:rFonts w:asciiTheme="majorHAnsi" w:hAnsiTheme="majorHAnsi" w:cstheme="majorHAnsi"/>
                <w:b/>
                <w:color w:val="FFFFFF" w:themeColor="background1"/>
              </w:rPr>
              <w:t>Position No.</w:t>
            </w:r>
          </w:p>
        </w:tc>
        <w:tc>
          <w:tcPr>
            <w:tcW w:w="7825" w:type="dxa"/>
            <w:shd w:val="clear" w:color="auto" w:fill="B7D7E2"/>
            <w:vAlign w:val="center"/>
          </w:tcPr>
          <w:p w14:paraId="48F0F0A4" w14:textId="21A505CB" w:rsidR="00855705" w:rsidRPr="00F00078" w:rsidRDefault="00D26443" w:rsidP="0008693B">
            <w:pPr>
              <w:rPr>
                <w:rFonts w:asciiTheme="majorHAnsi" w:hAnsiTheme="majorHAnsi" w:cstheme="majorHAnsi"/>
              </w:rPr>
            </w:pPr>
            <w:r w:rsidRPr="00F00078">
              <w:rPr>
                <w:rFonts w:asciiTheme="majorHAnsi" w:hAnsiTheme="majorHAnsi" w:cstheme="majorHAnsi"/>
              </w:rPr>
              <w:t>11,112.00</w:t>
            </w:r>
          </w:p>
        </w:tc>
      </w:tr>
      <w:tr w:rsidR="00855705" w:rsidRPr="008B352B" w14:paraId="362E5DC0" w14:textId="77777777" w:rsidTr="008B57EA">
        <w:trPr>
          <w:trHeight w:val="409"/>
        </w:trPr>
        <w:tc>
          <w:tcPr>
            <w:tcW w:w="2660" w:type="dxa"/>
            <w:shd w:val="clear" w:color="auto" w:fill="00A0AF"/>
            <w:vAlign w:val="center"/>
          </w:tcPr>
          <w:p w14:paraId="3ADE5373" w14:textId="77777777" w:rsidR="00855705" w:rsidRPr="00536ACC" w:rsidRDefault="00855705" w:rsidP="0008693B">
            <w:pPr>
              <w:rPr>
                <w:rFonts w:asciiTheme="majorHAnsi" w:hAnsiTheme="majorHAnsi" w:cstheme="majorHAnsi"/>
                <w:b/>
                <w:color w:val="FFFFFF" w:themeColor="background1"/>
              </w:rPr>
            </w:pPr>
            <w:r w:rsidRPr="00536ACC">
              <w:rPr>
                <w:rFonts w:asciiTheme="majorHAnsi" w:hAnsiTheme="majorHAnsi" w:cstheme="majorHAnsi"/>
                <w:b/>
                <w:color w:val="FFFFFF" w:themeColor="background1"/>
              </w:rPr>
              <w:t xml:space="preserve">Classification </w:t>
            </w:r>
          </w:p>
        </w:tc>
        <w:tc>
          <w:tcPr>
            <w:tcW w:w="7825" w:type="dxa"/>
            <w:shd w:val="clear" w:color="auto" w:fill="B7D7E2"/>
            <w:vAlign w:val="center"/>
          </w:tcPr>
          <w:p w14:paraId="7E344455" w14:textId="63AB4679" w:rsidR="00855705" w:rsidRPr="008B352B" w:rsidRDefault="00FF4706" w:rsidP="0008693B">
            <w:pPr>
              <w:rPr>
                <w:rFonts w:asciiTheme="majorHAnsi" w:hAnsiTheme="majorHAnsi" w:cstheme="majorHAnsi"/>
              </w:rPr>
            </w:pPr>
            <w:r>
              <w:rPr>
                <w:rFonts w:asciiTheme="majorHAnsi" w:hAnsiTheme="majorHAnsi" w:cstheme="majorHAnsi"/>
              </w:rPr>
              <w:t>Percentage (%) of Level Classification</w:t>
            </w:r>
          </w:p>
        </w:tc>
      </w:tr>
      <w:tr w:rsidR="002331BD" w:rsidRPr="008B352B" w14:paraId="6572FDE4" w14:textId="77777777" w:rsidTr="008B57EA">
        <w:trPr>
          <w:trHeight w:val="371"/>
        </w:trPr>
        <w:tc>
          <w:tcPr>
            <w:tcW w:w="2660" w:type="dxa"/>
            <w:shd w:val="clear" w:color="auto" w:fill="00A0AF"/>
            <w:vAlign w:val="center"/>
          </w:tcPr>
          <w:p w14:paraId="6B2590BD" w14:textId="5E7CB9A7" w:rsidR="002331BD" w:rsidRPr="00536ACC" w:rsidRDefault="002331BD" w:rsidP="0008693B">
            <w:pPr>
              <w:rPr>
                <w:rFonts w:asciiTheme="majorHAnsi" w:hAnsiTheme="majorHAnsi" w:cstheme="majorHAnsi"/>
                <w:b/>
                <w:color w:val="FFFFFF" w:themeColor="background1"/>
              </w:rPr>
            </w:pPr>
            <w:r w:rsidRPr="00536ACC">
              <w:rPr>
                <w:rFonts w:asciiTheme="majorHAnsi" w:hAnsiTheme="majorHAnsi" w:cstheme="majorHAnsi"/>
                <w:b/>
                <w:color w:val="FFFFFF" w:themeColor="background1"/>
              </w:rPr>
              <w:t>Awards Stream</w:t>
            </w:r>
          </w:p>
        </w:tc>
        <w:tc>
          <w:tcPr>
            <w:tcW w:w="7825" w:type="dxa"/>
            <w:shd w:val="clear" w:color="auto" w:fill="B7D7E2"/>
            <w:vAlign w:val="center"/>
          </w:tcPr>
          <w:p w14:paraId="1B2E9767" w14:textId="4627C677" w:rsidR="002331BD" w:rsidRDefault="00FF4706" w:rsidP="0008693B">
            <w:r w:rsidRPr="00FF4706">
              <w:rPr>
                <w:lang w:val="en-US"/>
              </w:rPr>
              <w:t>Order – Apprentices and Trainee’s Wages and Conditions (Excluding Certain Queensland Government Entities) 2003</w:t>
            </w:r>
            <w:r w:rsidR="004C72A8">
              <w:rPr>
                <w:lang w:val="en-US"/>
              </w:rPr>
              <w:t xml:space="preserve"> </w:t>
            </w:r>
            <w:r w:rsidR="004C72A8" w:rsidRPr="004C72A8">
              <w:rPr>
                <w:lang w:val="en-US"/>
              </w:rPr>
              <w:t>and Training Wage Award State 2012</w:t>
            </w:r>
          </w:p>
        </w:tc>
      </w:tr>
      <w:tr w:rsidR="00855705" w:rsidRPr="008B352B" w14:paraId="4F3EBEEE" w14:textId="77777777" w:rsidTr="008B57EA">
        <w:trPr>
          <w:trHeight w:val="371"/>
        </w:trPr>
        <w:tc>
          <w:tcPr>
            <w:tcW w:w="2660" w:type="dxa"/>
            <w:shd w:val="clear" w:color="auto" w:fill="00A0AF"/>
            <w:vAlign w:val="center"/>
          </w:tcPr>
          <w:p w14:paraId="29B3D8C0" w14:textId="371C7D14" w:rsidR="00855705" w:rsidRPr="00536ACC" w:rsidRDefault="00855705" w:rsidP="0008693B">
            <w:pPr>
              <w:rPr>
                <w:rFonts w:asciiTheme="majorHAnsi" w:hAnsiTheme="majorHAnsi" w:cstheme="majorHAnsi"/>
                <w:b/>
                <w:color w:val="FFFFFF" w:themeColor="background1"/>
              </w:rPr>
            </w:pPr>
            <w:r w:rsidRPr="00536ACC">
              <w:rPr>
                <w:rFonts w:asciiTheme="majorHAnsi" w:hAnsiTheme="majorHAnsi" w:cstheme="majorHAnsi"/>
                <w:b/>
                <w:color w:val="FFFFFF" w:themeColor="background1"/>
              </w:rPr>
              <w:t xml:space="preserve">Reports </w:t>
            </w:r>
            <w:r w:rsidR="00FD334D">
              <w:rPr>
                <w:rFonts w:asciiTheme="majorHAnsi" w:hAnsiTheme="majorHAnsi" w:cstheme="majorHAnsi"/>
                <w:b/>
                <w:color w:val="FFFFFF" w:themeColor="background1"/>
              </w:rPr>
              <w:t>T</w:t>
            </w:r>
            <w:r w:rsidRPr="00536ACC">
              <w:rPr>
                <w:rFonts w:asciiTheme="majorHAnsi" w:hAnsiTheme="majorHAnsi" w:cstheme="majorHAnsi"/>
                <w:b/>
                <w:color w:val="FFFFFF" w:themeColor="background1"/>
              </w:rPr>
              <w:t>o</w:t>
            </w:r>
          </w:p>
        </w:tc>
        <w:tc>
          <w:tcPr>
            <w:tcW w:w="7825" w:type="dxa"/>
            <w:shd w:val="clear" w:color="auto" w:fill="B7D7E2"/>
            <w:vAlign w:val="center"/>
          </w:tcPr>
          <w:p w14:paraId="738EFAF7" w14:textId="65F9F1C1" w:rsidR="00855705" w:rsidRPr="008B352B" w:rsidRDefault="00D14013" w:rsidP="0008693B">
            <w:pPr>
              <w:rPr>
                <w:rStyle w:val="PlaceholderText"/>
                <w:rFonts w:asciiTheme="majorHAnsi" w:hAnsiTheme="majorHAnsi" w:cstheme="majorHAnsi"/>
                <w:color w:val="auto"/>
              </w:rPr>
            </w:pPr>
            <w:r>
              <w:rPr>
                <w:rFonts w:asciiTheme="majorHAnsi" w:hAnsiTheme="majorHAnsi" w:cstheme="majorHAnsi"/>
              </w:rPr>
              <w:t>People and Capability</w:t>
            </w:r>
            <w:r>
              <w:rPr>
                <w:rStyle w:val="PlaceholderText"/>
                <w:rFonts w:asciiTheme="majorHAnsi" w:hAnsiTheme="majorHAnsi" w:cstheme="majorHAnsi"/>
                <w:color w:val="auto"/>
              </w:rPr>
              <w:t xml:space="preserve"> </w:t>
            </w:r>
            <w:r w:rsidR="00B356A4">
              <w:rPr>
                <w:rStyle w:val="PlaceholderText"/>
                <w:rFonts w:asciiTheme="majorHAnsi" w:hAnsiTheme="majorHAnsi" w:cstheme="majorHAnsi"/>
                <w:color w:val="auto"/>
              </w:rPr>
              <w:t xml:space="preserve">Business Partner </w:t>
            </w:r>
          </w:p>
        </w:tc>
      </w:tr>
      <w:tr w:rsidR="00855705" w:rsidRPr="008B352B" w14:paraId="1BDBA7F7" w14:textId="77777777" w:rsidTr="008B57EA">
        <w:trPr>
          <w:trHeight w:val="371"/>
        </w:trPr>
        <w:tc>
          <w:tcPr>
            <w:tcW w:w="2660" w:type="dxa"/>
            <w:shd w:val="clear" w:color="auto" w:fill="00A0AF"/>
            <w:vAlign w:val="center"/>
          </w:tcPr>
          <w:p w14:paraId="7E008962" w14:textId="4D89FA7A" w:rsidR="00855705" w:rsidRPr="00536ACC" w:rsidRDefault="00855705" w:rsidP="0008693B">
            <w:pPr>
              <w:rPr>
                <w:rFonts w:asciiTheme="majorHAnsi" w:hAnsiTheme="majorHAnsi" w:cstheme="majorHAnsi"/>
                <w:b/>
                <w:color w:val="FFFFFF" w:themeColor="background1"/>
              </w:rPr>
            </w:pPr>
            <w:r w:rsidRPr="00536ACC">
              <w:rPr>
                <w:rFonts w:asciiTheme="majorHAnsi" w:hAnsiTheme="majorHAnsi" w:cstheme="majorHAnsi"/>
                <w:b/>
                <w:color w:val="FFFFFF" w:themeColor="background1"/>
              </w:rPr>
              <w:t xml:space="preserve">Last </w:t>
            </w:r>
            <w:r w:rsidR="00FD334D">
              <w:rPr>
                <w:rFonts w:asciiTheme="majorHAnsi" w:hAnsiTheme="majorHAnsi" w:cstheme="majorHAnsi"/>
                <w:b/>
                <w:color w:val="FFFFFF" w:themeColor="background1"/>
              </w:rPr>
              <w:t>R</w:t>
            </w:r>
            <w:r w:rsidRPr="00536ACC">
              <w:rPr>
                <w:rFonts w:asciiTheme="majorHAnsi" w:hAnsiTheme="majorHAnsi" w:cstheme="majorHAnsi"/>
                <w:b/>
                <w:color w:val="FFFFFF" w:themeColor="background1"/>
              </w:rPr>
              <w:t xml:space="preserve">eview </w:t>
            </w:r>
            <w:r w:rsidR="00FD334D">
              <w:rPr>
                <w:rFonts w:asciiTheme="majorHAnsi" w:hAnsiTheme="majorHAnsi" w:cstheme="majorHAnsi"/>
                <w:b/>
                <w:color w:val="FFFFFF" w:themeColor="background1"/>
              </w:rPr>
              <w:t>D</w:t>
            </w:r>
            <w:r w:rsidRPr="00536ACC">
              <w:rPr>
                <w:rFonts w:asciiTheme="majorHAnsi" w:hAnsiTheme="majorHAnsi" w:cstheme="majorHAnsi"/>
                <w:b/>
                <w:color w:val="FFFFFF" w:themeColor="background1"/>
              </w:rPr>
              <w:t>ate</w:t>
            </w:r>
          </w:p>
        </w:tc>
        <w:tc>
          <w:tcPr>
            <w:tcW w:w="7825" w:type="dxa"/>
            <w:shd w:val="clear" w:color="auto" w:fill="B7D7E2"/>
            <w:vAlign w:val="center"/>
          </w:tcPr>
          <w:p w14:paraId="75A37C12" w14:textId="66D945B3" w:rsidR="00855705" w:rsidRPr="008B352B" w:rsidRDefault="00A0478E" w:rsidP="0008693B">
            <w:pPr>
              <w:rPr>
                <w:rStyle w:val="PlaceholderText"/>
                <w:rFonts w:asciiTheme="majorHAnsi" w:hAnsiTheme="majorHAnsi" w:cstheme="majorHAnsi"/>
                <w:color w:val="auto"/>
              </w:rPr>
            </w:pPr>
            <w:r>
              <w:rPr>
                <w:rStyle w:val="PlaceholderText"/>
                <w:rFonts w:asciiTheme="majorHAnsi" w:hAnsiTheme="majorHAnsi" w:cstheme="majorHAnsi"/>
                <w:color w:val="auto"/>
              </w:rPr>
              <w:t>May 2026</w:t>
            </w:r>
          </w:p>
        </w:tc>
      </w:tr>
    </w:tbl>
    <w:p w14:paraId="3393B70B" w14:textId="7E54861B" w:rsidR="00855705" w:rsidRDefault="00855705" w:rsidP="00855705">
      <w:pPr>
        <w:rPr>
          <w:rFonts w:asciiTheme="majorHAnsi" w:hAnsiTheme="majorHAnsi" w:cstheme="majorHAnsi"/>
        </w:rPr>
      </w:pPr>
    </w:p>
    <w:p w14:paraId="3282A79E" w14:textId="1852ACE3" w:rsidR="002C61B8" w:rsidRPr="002C61B8" w:rsidRDefault="002C61B8" w:rsidP="002C61B8">
      <w:pPr>
        <w:spacing w:after="240"/>
        <w:rPr>
          <w:rFonts w:asciiTheme="majorHAnsi" w:hAnsiTheme="majorHAnsi" w:cstheme="majorHAnsi"/>
          <w:b/>
          <w:bCs/>
          <w:color w:val="auto"/>
        </w:rPr>
      </w:pPr>
      <w:bookmarkStart w:id="0" w:name="_Hlk159594807"/>
      <w:r w:rsidRPr="002C61B8">
        <w:rPr>
          <w:rFonts w:asciiTheme="majorHAnsi" w:hAnsiTheme="majorHAnsi" w:cstheme="majorHAnsi"/>
          <w:b/>
          <w:bCs/>
          <w:color w:val="auto"/>
        </w:rPr>
        <w:t>ORGANISATION SUMMARY:</w:t>
      </w:r>
      <w:bookmarkEnd w:id="0"/>
    </w:p>
    <w:tbl>
      <w:tblPr>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00728F"/>
        <w:tblLayout w:type="fixed"/>
        <w:tblLook w:val="04A0" w:firstRow="1" w:lastRow="0" w:firstColumn="1" w:lastColumn="0" w:noHBand="0" w:noVBand="1"/>
      </w:tblPr>
      <w:tblGrid>
        <w:gridCol w:w="2660"/>
        <w:gridCol w:w="7825"/>
      </w:tblGrid>
      <w:tr w:rsidR="008B57EA" w:rsidRPr="008B352B" w14:paraId="2B2CEF0F" w14:textId="77777777" w:rsidTr="002C61B8">
        <w:trPr>
          <w:trHeight w:val="414"/>
        </w:trPr>
        <w:tc>
          <w:tcPr>
            <w:tcW w:w="2660" w:type="dxa"/>
            <w:shd w:val="clear" w:color="auto" w:fill="5E406E"/>
            <w:vAlign w:val="center"/>
          </w:tcPr>
          <w:p w14:paraId="5165B139" w14:textId="11041CC1" w:rsidR="008B57EA" w:rsidRPr="00536ACC" w:rsidRDefault="008B57EA" w:rsidP="00D4214F">
            <w:pPr>
              <w:rPr>
                <w:rFonts w:asciiTheme="majorHAnsi" w:hAnsiTheme="majorHAnsi" w:cstheme="majorHAnsi"/>
                <w:b/>
                <w:color w:val="FFFFFF" w:themeColor="background1"/>
              </w:rPr>
            </w:pPr>
            <w:r>
              <w:rPr>
                <w:rFonts w:asciiTheme="majorHAnsi" w:hAnsiTheme="majorHAnsi" w:cstheme="majorHAnsi"/>
                <w:b/>
                <w:color w:val="FFFFFF" w:themeColor="background1"/>
              </w:rPr>
              <w:t>OUR VISION:</w:t>
            </w:r>
          </w:p>
        </w:tc>
        <w:tc>
          <w:tcPr>
            <w:tcW w:w="7825" w:type="dxa"/>
            <w:shd w:val="clear" w:color="auto" w:fill="D3CAD4"/>
            <w:vAlign w:val="center"/>
          </w:tcPr>
          <w:p w14:paraId="268C455D" w14:textId="77777777" w:rsidR="008B57EA" w:rsidRPr="008B57EA" w:rsidRDefault="008B57EA" w:rsidP="008B57EA">
            <w:pPr>
              <w:spacing w:before="120"/>
              <w:rPr>
                <w:rFonts w:asciiTheme="majorHAnsi" w:hAnsiTheme="majorHAnsi" w:cstheme="majorHAnsi"/>
              </w:rPr>
            </w:pPr>
            <w:r w:rsidRPr="008B57EA">
              <w:rPr>
                <w:rFonts w:asciiTheme="majorHAnsi" w:hAnsiTheme="majorHAnsi" w:cstheme="majorHAnsi"/>
              </w:rPr>
              <w:t xml:space="preserve">Helping to energise the world. </w:t>
            </w:r>
          </w:p>
          <w:p w14:paraId="454CB79E" w14:textId="6E4DB6E2" w:rsidR="008B57EA" w:rsidRPr="008B352B" w:rsidRDefault="008B57EA" w:rsidP="008B57EA">
            <w:pPr>
              <w:spacing w:after="120"/>
              <w:rPr>
                <w:rFonts w:asciiTheme="majorHAnsi" w:hAnsiTheme="majorHAnsi" w:cstheme="majorHAnsi"/>
              </w:rPr>
            </w:pPr>
            <w:r w:rsidRPr="008B57EA">
              <w:rPr>
                <w:rFonts w:asciiTheme="majorHAnsi" w:hAnsiTheme="majorHAnsi" w:cstheme="majorHAnsi"/>
              </w:rPr>
              <w:t>A region that feeds, powers and builds communities, now and for the future.</w:t>
            </w:r>
          </w:p>
        </w:tc>
      </w:tr>
      <w:tr w:rsidR="008B57EA" w:rsidRPr="008B352B" w14:paraId="3FC4BAF5" w14:textId="77777777" w:rsidTr="002C61B8">
        <w:trPr>
          <w:trHeight w:val="388"/>
        </w:trPr>
        <w:tc>
          <w:tcPr>
            <w:tcW w:w="2660" w:type="dxa"/>
            <w:shd w:val="clear" w:color="auto" w:fill="5E406E"/>
            <w:vAlign w:val="center"/>
          </w:tcPr>
          <w:p w14:paraId="75DBD0F0" w14:textId="65CFC9CA" w:rsidR="008B57EA" w:rsidRPr="00536ACC" w:rsidRDefault="008B57EA" w:rsidP="00D4214F">
            <w:pPr>
              <w:rPr>
                <w:rFonts w:asciiTheme="majorHAnsi" w:hAnsiTheme="majorHAnsi" w:cstheme="majorHAnsi"/>
                <w:b/>
                <w:color w:val="FFFFFF" w:themeColor="background1"/>
              </w:rPr>
            </w:pPr>
            <w:r>
              <w:rPr>
                <w:rFonts w:asciiTheme="majorHAnsi" w:hAnsiTheme="majorHAnsi" w:cstheme="majorHAnsi"/>
                <w:b/>
                <w:color w:val="FFFFFF" w:themeColor="background1"/>
              </w:rPr>
              <w:t>OUR GOAL:</w:t>
            </w:r>
          </w:p>
        </w:tc>
        <w:tc>
          <w:tcPr>
            <w:tcW w:w="7825" w:type="dxa"/>
            <w:shd w:val="clear" w:color="auto" w:fill="D3CAD4"/>
            <w:vAlign w:val="center"/>
          </w:tcPr>
          <w:p w14:paraId="0CEB73C3" w14:textId="4B34052C" w:rsidR="008B57EA" w:rsidRPr="008B352B" w:rsidRDefault="008B57EA" w:rsidP="008B57EA">
            <w:pPr>
              <w:spacing w:before="120" w:after="120"/>
              <w:rPr>
                <w:rStyle w:val="PDfieldcontentstyle"/>
                <w:rFonts w:asciiTheme="majorHAnsi" w:hAnsiTheme="majorHAnsi" w:cstheme="majorHAnsi"/>
                <w:sz w:val="22"/>
              </w:rPr>
            </w:pPr>
            <w:r w:rsidRPr="008B57EA">
              <w:rPr>
                <w:rStyle w:val="PDfieldcontentstyle"/>
                <w:rFonts w:asciiTheme="majorHAnsi" w:hAnsiTheme="majorHAnsi" w:cstheme="majorHAnsi"/>
                <w:sz w:val="22"/>
              </w:rPr>
              <w:t>To pursue long-term sustainable futures for Isaac’s communities.</w:t>
            </w:r>
          </w:p>
        </w:tc>
      </w:tr>
      <w:tr w:rsidR="008B57EA" w:rsidRPr="008B352B" w14:paraId="2946F8F1" w14:textId="77777777" w:rsidTr="002C61B8">
        <w:trPr>
          <w:trHeight w:val="388"/>
        </w:trPr>
        <w:tc>
          <w:tcPr>
            <w:tcW w:w="2660" w:type="dxa"/>
            <w:shd w:val="clear" w:color="auto" w:fill="5E406E"/>
            <w:vAlign w:val="center"/>
          </w:tcPr>
          <w:p w14:paraId="79452EE7" w14:textId="6F7D34A1" w:rsidR="008B57EA" w:rsidRPr="00536ACC" w:rsidRDefault="008B57EA" w:rsidP="00D4214F">
            <w:pPr>
              <w:rPr>
                <w:rFonts w:asciiTheme="majorHAnsi" w:hAnsiTheme="majorHAnsi" w:cstheme="majorHAnsi"/>
                <w:b/>
                <w:color w:val="FFFFFF" w:themeColor="background1"/>
              </w:rPr>
            </w:pPr>
            <w:r>
              <w:rPr>
                <w:rFonts w:asciiTheme="majorHAnsi" w:hAnsiTheme="majorHAnsi" w:cstheme="majorHAnsi"/>
                <w:b/>
                <w:color w:val="FFFFFF" w:themeColor="background1"/>
              </w:rPr>
              <w:t>OUR VALUES:</w:t>
            </w:r>
          </w:p>
        </w:tc>
        <w:tc>
          <w:tcPr>
            <w:tcW w:w="7825" w:type="dxa"/>
            <w:shd w:val="clear" w:color="auto" w:fill="D3CAD4"/>
            <w:vAlign w:val="center"/>
          </w:tcPr>
          <w:p w14:paraId="4922D65C" w14:textId="15BCC67C" w:rsidR="008B57EA" w:rsidRDefault="008B57EA" w:rsidP="008B57EA">
            <w:pPr>
              <w:spacing w:before="120"/>
              <w:rPr>
                <w:rFonts w:asciiTheme="majorHAnsi" w:hAnsiTheme="majorHAnsi" w:cstheme="majorHAnsi"/>
              </w:rPr>
            </w:pPr>
            <w:r>
              <w:rPr>
                <w:rFonts w:asciiTheme="majorHAnsi" w:hAnsiTheme="majorHAnsi" w:cstheme="majorHAnsi"/>
              </w:rPr>
              <w:t>Community Focus</w:t>
            </w:r>
          </w:p>
          <w:p w14:paraId="2C0B0448" w14:textId="770972DD" w:rsidR="008B57EA" w:rsidRDefault="008B57EA" w:rsidP="00D4214F">
            <w:pPr>
              <w:rPr>
                <w:rFonts w:asciiTheme="majorHAnsi" w:hAnsiTheme="majorHAnsi" w:cstheme="majorHAnsi"/>
              </w:rPr>
            </w:pPr>
            <w:r w:rsidRPr="008B57EA">
              <w:rPr>
                <w:rFonts w:asciiTheme="majorHAnsi" w:hAnsiTheme="majorHAnsi" w:cstheme="majorHAnsi"/>
              </w:rPr>
              <w:t>T</w:t>
            </w:r>
            <w:r>
              <w:rPr>
                <w:rFonts w:asciiTheme="majorHAnsi" w:hAnsiTheme="majorHAnsi" w:cstheme="majorHAnsi"/>
              </w:rPr>
              <w:t>eamwork</w:t>
            </w:r>
          </w:p>
          <w:p w14:paraId="3B08267E" w14:textId="7FF4E638" w:rsidR="008B57EA" w:rsidRDefault="008B57EA" w:rsidP="00D4214F">
            <w:pPr>
              <w:rPr>
                <w:rFonts w:asciiTheme="majorHAnsi" w:hAnsiTheme="majorHAnsi" w:cstheme="majorHAnsi"/>
              </w:rPr>
            </w:pPr>
            <w:r w:rsidRPr="008B57EA">
              <w:rPr>
                <w:rFonts w:asciiTheme="majorHAnsi" w:hAnsiTheme="majorHAnsi" w:cstheme="majorHAnsi"/>
              </w:rPr>
              <w:t>C</w:t>
            </w:r>
            <w:r>
              <w:rPr>
                <w:rFonts w:asciiTheme="majorHAnsi" w:hAnsiTheme="majorHAnsi" w:cstheme="majorHAnsi"/>
              </w:rPr>
              <w:t>aring</w:t>
            </w:r>
          </w:p>
          <w:p w14:paraId="6E255551" w14:textId="3704C601" w:rsidR="008B57EA" w:rsidRPr="008B352B" w:rsidRDefault="008B57EA" w:rsidP="008B57EA">
            <w:pPr>
              <w:spacing w:after="120"/>
              <w:rPr>
                <w:rFonts w:asciiTheme="majorHAnsi" w:hAnsiTheme="majorHAnsi" w:cstheme="majorHAnsi"/>
              </w:rPr>
            </w:pPr>
            <w:r>
              <w:rPr>
                <w:rFonts w:asciiTheme="majorHAnsi" w:hAnsiTheme="majorHAnsi" w:cstheme="majorHAnsi"/>
              </w:rPr>
              <w:t xml:space="preserve">Positive </w:t>
            </w:r>
            <w:r w:rsidR="00FD334D">
              <w:rPr>
                <w:rFonts w:asciiTheme="majorHAnsi" w:hAnsiTheme="majorHAnsi" w:cstheme="majorHAnsi"/>
              </w:rPr>
              <w:t>W</w:t>
            </w:r>
            <w:r>
              <w:rPr>
                <w:rFonts w:asciiTheme="majorHAnsi" w:hAnsiTheme="majorHAnsi" w:cstheme="majorHAnsi"/>
              </w:rPr>
              <w:t xml:space="preserve">ork </w:t>
            </w:r>
            <w:r w:rsidR="00FD334D">
              <w:rPr>
                <w:rFonts w:asciiTheme="majorHAnsi" w:hAnsiTheme="majorHAnsi" w:cstheme="majorHAnsi"/>
              </w:rPr>
              <w:t>E</w:t>
            </w:r>
            <w:r>
              <w:rPr>
                <w:rFonts w:asciiTheme="majorHAnsi" w:hAnsiTheme="majorHAnsi" w:cstheme="majorHAnsi"/>
              </w:rPr>
              <w:t>thic</w:t>
            </w:r>
          </w:p>
        </w:tc>
      </w:tr>
    </w:tbl>
    <w:p w14:paraId="5A17A3FB" w14:textId="77777777" w:rsidR="008B57EA" w:rsidRDefault="008B57EA" w:rsidP="00855705">
      <w:pPr>
        <w:rPr>
          <w:rFonts w:asciiTheme="majorHAnsi" w:hAnsiTheme="majorHAnsi" w:cstheme="majorHAnsi"/>
        </w:rPr>
      </w:pPr>
    </w:p>
    <w:p w14:paraId="586B77F7" w14:textId="2D0617FF" w:rsidR="009F735C" w:rsidRDefault="00E013BD" w:rsidP="00872CF2">
      <w:pPr>
        <w:spacing w:after="280"/>
        <w:jc w:val="both"/>
        <w:rPr>
          <w:rFonts w:ascii="Arial" w:hAnsi="Arial" w:cs="Arial"/>
        </w:rPr>
      </w:pPr>
      <w:r>
        <w:rPr>
          <w:rFonts w:ascii="Arial" w:hAnsi="Arial" w:cs="Arial"/>
        </w:rPr>
        <w:t>We’re a region unique in charm and a character-growing attraction for many keen to explore the road less travelled. It’s a place where traditional country qualities live on within modern, vibrant communities.</w:t>
      </w:r>
      <w:r w:rsidR="00DE3E18">
        <w:rPr>
          <w:rFonts w:ascii="Arial" w:hAnsi="Arial" w:cs="Arial"/>
        </w:rPr>
        <w:t xml:space="preserve"> </w:t>
      </w:r>
    </w:p>
    <w:p w14:paraId="36ECB3EB" w14:textId="77777777" w:rsidR="00394339" w:rsidRDefault="00E013BD" w:rsidP="00872CF2">
      <w:pPr>
        <w:spacing w:after="280"/>
        <w:jc w:val="both"/>
        <w:rPr>
          <w:rFonts w:ascii="Arial" w:hAnsi="Arial" w:cs="Arial"/>
        </w:rPr>
      </w:pPr>
      <w:r>
        <w:rPr>
          <w:rFonts w:ascii="Arial" w:hAnsi="Arial" w:cs="Arial"/>
        </w:rPr>
        <w:t xml:space="preserve">Isaac Regional Council plays a role to ensure our communities have a long sustainable life, so it continues to be a great place to raise a family and to find new or old passions. </w:t>
      </w:r>
    </w:p>
    <w:p w14:paraId="46D83071" w14:textId="2D33CA82" w:rsidR="009F735C" w:rsidRDefault="00E013BD" w:rsidP="00872CF2">
      <w:pPr>
        <w:spacing w:after="280"/>
        <w:jc w:val="both"/>
        <w:rPr>
          <w:rFonts w:ascii="Arial" w:hAnsi="Arial" w:cs="Arial"/>
        </w:rPr>
      </w:pPr>
      <w:r>
        <w:rPr>
          <w:rFonts w:ascii="Arial" w:hAnsi="Arial" w:cs="Arial"/>
        </w:rPr>
        <w:t xml:space="preserve">Our public spaces are valued and activated, our communities’ lifestyles and wellbeing are prioritised, and our individual and collective identities are celebrated. </w:t>
      </w:r>
    </w:p>
    <w:p w14:paraId="0BF976D1" w14:textId="77777777" w:rsidR="00394339" w:rsidRDefault="00E013BD" w:rsidP="00872CF2">
      <w:pPr>
        <w:spacing w:after="280"/>
        <w:jc w:val="both"/>
        <w:rPr>
          <w:rFonts w:ascii="Arial" w:hAnsi="Arial" w:cs="Arial"/>
          <w:color w:val="111111"/>
        </w:rPr>
      </w:pPr>
      <w:r>
        <w:rPr>
          <w:rFonts w:ascii="Arial" w:hAnsi="Arial" w:cs="Arial"/>
          <w:color w:val="111111"/>
        </w:rPr>
        <w:t xml:space="preserve">We need to use new ideas in everything we do because of the fast changes happening all over the world. </w:t>
      </w:r>
    </w:p>
    <w:p w14:paraId="4040D6E1" w14:textId="31BF1E48" w:rsidR="00172C1D" w:rsidRDefault="00E013BD" w:rsidP="00872CF2">
      <w:pPr>
        <w:spacing w:after="280"/>
        <w:jc w:val="both"/>
        <w:rPr>
          <w:rFonts w:ascii="Arial" w:hAnsi="Arial" w:cs="Arial"/>
        </w:rPr>
      </w:pPr>
      <w:r>
        <w:rPr>
          <w:rFonts w:ascii="Arial" w:hAnsi="Arial" w:cs="Arial"/>
          <w:color w:val="111111"/>
        </w:rPr>
        <w:t>This helps us deal with changes and provide the best service.</w:t>
      </w:r>
      <w:r w:rsidR="00DE3E18">
        <w:rPr>
          <w:rFonts w:ascii="Arial" w:hAnsi="Arial" w:cs="Arial"/>
          <w:color w:val="111111"/>
        </w:rPr>
        <w:t xml:space="preserve"> </w:t>
      </w:r>
      <w:r>
        <w:rPr>
          <w:rFonts w:ascii="Arial" w:hAnsi="Arial" w:cs="Arial"/>
        </w:rPr>
        <w:t>As a Council, we will continue to maintain a clear and balanced vision for the future that shapes all our decisions as we feed, build and power communities.</w:t>
      </w:r>
    </w:p>
    <w:p w14:paraId="5C29B896" w14:textId="479B4655" w:rsidR="00172C1D" w:rsidRDefault="00172C1D">
      <w:pPr>
        <w:rPr>
          <w:rFonts w:ascii="Arial" w:hAnsi="Arial" w:cs="Arial"/>
        </w:rPr>
      </w:pPr>
      <w:r>
        <w:rPr>
          <w:rFonts w:ascii="Arial" w:hAnsi="Arial" w:cs="Arial"/>
        </w:rPr>
        <w:br w:type="page"/>
      </w:r>
    </w:p>
    <w:p w14:paraId="7786675A" w14:textId="77777777" w:rsidR="00CF1B95" w:rsidRPr="001826E4" w:rsidRDefault="00CF1B95" w:rsidP="00B636B3">
      <w:pPr>
        <w:spacing w:after="60"/>
        <w:jc w:val="both"/>
        <w:rPr>
          <w:rFonts w:asciiTheme="majorHAnsi" w:hAnsiTheme="majorHAnsi" w:cstheme="majorHAnsi"/>
          <w:b/>
          <w:color w:val="00A0AF"/>
        </w:rPr>
      </w:pPr>
      <w:r w:rsidRPr="001826E4">
        <w:rPr>
          <w:rFonts w:asciiTheme="majorHAnsi" w:hAnsiTheme="majorHAnsi" w:cstheme="majorHAnsi"/>
          <w:b/>
          <w:color w:val="00A0AF"/>
        </w:rPr>
        <w:lastRenderedPageBreak/>
        <w:t>DEPARTMENT SUMMARY:</w:t>
      </w:r>
    </w:p>
    <w:p w14:paraId="756C97A5" w14:textId="345A1E72" w:rsidR="00525FDB" w:rsidRPr="00525FDB" w:rsidRDefault="00525FDB" w:rsidP="00525FDB">
      <w:pPr>
        <w:jc w:val="both"/>
        <w:rPr>
          <w:rFonts w:asciiTheme="majorHAnsi" w:hAnsiTheme="majorHAnsi" w:cstheme="majorHAnsi"/>
          <w:color w:val="auto"/>
        </w:rPr>
      </w:pPr>
      <w:r w:rsidRPr="00525FDB">
        <w:rPr>
          <w:rFonts w:asciiTheme="majorHAnsi" w:hAnsiTheme="majorHAnsi" w:cstheme="majorHAnsi"/>
          <w:color w:val="auto"/>
        </w:rPr>
        <w:t xml:space="preserve">The People and Capability Department </w:t>
      </w:r>
      <w:proofErr w:type="gramStart"/>
      <w:r w:rsidRPr="00525FDB">
        <w:rPr>
          <w:rFonts w:asciiTheme="majorHAnsi" w:hAnsiTheme="majorHAnsi" w:cstheme="majorHAnsi"/>
          <w:color w:val="auto"/>
        </w:rPr>
        <w:t>delivers</w:t>
      </w:r>
      <w:proofErr w:type="gramEnd"/>
      <w:r w:rsidRPr="00525FDB">
        <w:rPr>
          <w:rFonts w:asciiTheme="majorHAnsi" w:hAnsiTheme="majorHAnsi" w:cstheme="majorHAnsi"/>
          <w:color w:val="auto"/>
        </w:rPr>
        <w:t xml:space="preserve"> an integrated approach to organisational people services, supporting the achievement of </w:t>
      </w:r>
      <w:r>
        <w:rPr>
          <w:rFonts w:asciiTheme="majorHAnsi" w:hAnsiTheme="majorHAnsi" w:cstheme="majorHAnsi"/>
          <w:color w:val="auto"/>
        </w:rPr>
        <w:t>Isaac Regional Council’s</w:t>
      </w:r>
      <w:r w:rsidRPr="00525FDB">
        <w:rPr>
          <w:rFonts w:asciiTheme="majorHAnsi" w:hAnsiTheme="majorHAnsi" w:cstheme="majorHAnsi"/>
          <w:color w:val="auto"/>
        </w:rPr>
        <w:t xml:space="preserve"> </w:t>
      </w:r>
      <w:r>
        <w:rPr>
          <w:rFonts w:asciiTheme="majorHAnsi" w:hAnsiTheme="majorHAnsi" w:cstheme="majorHAnsi"/>
          <w:color w:val="auto"/>
        </w:rPr>
        <w:t xml:space="preserve">(IRC) </w:t>
      </w:r>
      <w:r w:rsidRPr="00525FDB">
        <w:rPr>
          <w:rFonts w:asciiTheme="majorHAnsi" w:hAnsiTheme="majorHAnsi" w:cstheme="majorHAnsi"/>
          <w:color w:val="auto"/>
        </w:rPr>
        <w:t xml:space="preserve">strategic and operational objectives. The department is responsible for leading human resource management and organisational development functions, including workforce planning, employee relations, talent acquisition, learning and development and capability uplift. It plays a key role in fostering a high-performing, engaged and future-ready workforce aligned to </w:t>
      </w:r>
      <w:r w:rsidR="00FA331E">
        <w:rPr>
          <w:rFonts w:asciiTheme="majorHAnsi" w:hAnsiTheme="majorHAnsi" w:cstheme="majorHAnsi"/>
          <w:color w:val="auto"/>
        </w:rPr>
        <w:t>IRC’s</w:t>
      </w:r>
      <w:r w:rsidRPr="00525FDB">
        <w:rPr>
          <w:rFonts w:asciiTheme="majorHAnsi" w:hAnsiTheme="majorHAnsi" w:cstheme="majorHAnsi"/>
          <w:color w:val="auto"/>
        </w:rPr>
        <w:t xml:space="preserve"> values and priorities.</w:t>
      </w:r>
    </w:p>
    <w:p w14:paraId="4E9A0AC9" w14:textId="77777777" w:rsidR="00CF1B95" w:rsidRPr="008B352B" w:rsidRDefault="00CF1B95" w:rsidP="00B636B3">
      <w:pPr>
        <w:jc w:val="both"/>
        <w:rPr>
          <w:rFonts w:asciiTheme="majorHAnsi" w:hAnsiTheme="majorHAnsi" w:cstheme="majorHAnsi"/>
          <w:color w:val="000000"/>
        </w:rPr>
      </w:pPr>
    </w:p>
    <w:p w14:paraId="069CA08F" w14:textId="77777777" w:rsidR="00CF1B95" w:rsidRPr="001826E4" w:rsidRDefault="00CF1B95" w:rsidP="00B636B3">
      <w:pPr>
        <w:spacing w:after="60"/>
        <w:jc w:val="both"/>
        <w:rPr>
          <w:rFonts w:asciiTheme="majorHAnsi" w:hAnsiTheme="majorHAnsi" w:cstheme="majorHAnsi"/>
          <w:b/>
          <w:color w:val="00A0AF"/>
        </w:rPr>
      </w:pPr>
      <w:r w:rsidRPr="001826E4">
        <w:rPr>
          <w:rFonts w:asciiTheme="majorHAnsi" w:hAnsiTheme="majorHAnsi" w:cstheme="majorHAnsi"/>
          <w:b/>
          <w:color w:val="00A0AF"/>
        </w:rPr>
        <w:t>POSITION SUMMARY:</w:t>
      </w:r>
    </w:p>
    <w:p w14:paraId="7598FB8F" w14:textId="34AA0DC2" w:rsidR="00CE56A1" w:rsidRPr="00CE56A1" w:rsidRDefault="00CE56A1" w:rsidP="00CE56A1">
      <w:pPr>
        <w:jc w:val="both"/>
        <w:rPr>
          <w:rFonts w:asciiTheme="majorHAnsi" w:hAnsiTheme="majorHAnsi" w:cstheme="majorHAnsi"/>
          <w:color w:val="auto"/>
        </w:rPr>
      </w:pPr>
      <w:r w:rsidRPr="00CE56A1">
        <w:rPr>
          <w:rFonts w:asciiTheme="majorHAnsi" w:hAnsiTheme="majorHAnsi" w:cstheme="majorHAnsi"/>
          <w:color w:val="auto"/>
        </w:rPr>
        <w:t xml:space="preserve">Reporting to the People and Capability Business Partner, the </w:t>
      </w:r>
      <w:r w:rsidR="004C72A8" w:rsidRPr="00CE56A1">
        <w:rPr>
          <w:rFonts w:asciiTheme="majorHAnsi" w:hAnsiTheme="majorHAnsi" w:cstheme="majorHAnsi"/>
          <w:color w:val="auto"/>
        </w:rPr>
        <w:t xml:space="preserve">People and Capability </w:t>
      </w:r>
      <w:r w:rsidRPr="00CE56A1">
        <w:rPr>
          <w:rFonts w:asciiTheme="majorHAnsi" w:hAnsiTheme="majorHAnsi" w:cstheme="majorHAnsi"/>
          <w:color w:val="auto"/>
        </w:rPr>
        <w:t xml:space="preserve">Administration </w:t>
      </w:r>
      <w:r w:rsidR="00EF38CD">
        <w:rPr>
          <w:rFonts w:asciiTheme="majorHAnsi" w:hAnsiTheme="majorHAnsi" w:cstheme="majorHAnsi"/>
          <w:color w:val="auto"/>
        </w:rPr>
        <w:t xml:space="preserve">Trainee </w:t>
      </w:r>
      <w:r w:rsidRPr="00CE56A1">
        <w:rPr>
          <w:rFonts w:asciiTheme="majorHAnsi" w:hAnsiTheme="majorHAnsi" w:cstheme="majorHAnsi"/>
          <w:color w:val="auto"/>
        </w:rPr>
        <w:t>role provides administrative and clerical support to the People and Capability Department. The position contributes to the effective delivery of human resource and recruitment services, while developing foundational skills and experience in people and organisational processes.</w:t>
      </w:r>
    </w:p>
    <w:p w14:paraId="3829FF4D" w14:textId="77777777" w:rsidR="00CF1B95" w:rsidRPr="008B352B" w:rsidRDefault="00CF1B95" w:rsidP="00B636B3">
      <w:pPr>
        <w:jc w:val="both"/>
        <w:rPr>
          <w:rFonts w:asciiTheme="majorHAnsi" w:hAnsiTheme="majorHAnsi" w:cstheme="majorHAnsi"/>
          <w:color w:val="auto"/>
        </w:rPr>
      </w:pPr>
    </w:p>
    <w:p w14:paraId="3E33F14F" w14:textId="77777777" w:rsidR="00CF1B95" w:rsidRDefault="00CF1B95" w:rsidP="00B636B3">
      <w:pPr>
        <w:spacing w:after="60"/>
        <w:jc w:val="both"/>
        <w:rPr>
          <w:rFonts w:asciiTheme="majorHAnsi" w:hAnsiTheme="majorHAnsi" w:cstheme="majorHAnsi"/>
          <w:b/>
          <w:color w:val="00A0AF"/>
        </w:rPr>
      </w:pPr>
      <w:r w:rsidRPr="001826E4">
        <w:rPr>
          <w:rFonts w:asciiTheme="majorHAnsi" w:hAnsiTheme="majorHAnsi" w:cstheme="majorHAnsi"/>
          <w:b/>
          <w:color w:val="00A0AF"/>
        </w:rPr>
        <w:t>DUTIES:</w:t>
      </w:r>
    </w:p>
    <w:p w14:paraId="600E8F8D" w14:textId="0DFE680A" w:rsidR="00AA0253" w:rsidRPr="00AA0253" w:rsidRDefault="00AA0253" w:rsidP="00AA0253">
      <w:pPr>
        <w:jc w:val="both"/>
        <w:rPr>
          <w:rFonts w:asciiTheme="majorHAnsi" w:hAnsiTheme="majorHAnsi" w:cstheme="majorHAnsi"/>
        </w:rPr>
      </w:pPr>
      <w:r w:rsidRPr="00AA0253">
        <w:rPr>
          <w:rFonts w:asciiTheme="majorHAnsi" w:hAnsiTheme="majorHAnsi" w:cstheme="majorHAnsi"/>
        </w:rPr>
        <w:t>In conjunction with undertaking and completing a Certificate III in Business (or similar qualification), the People and Capability Administration Trainee will be responsible for:</w:t>
      </w:r>
    </w:p>
    <w:p w14:paraId="29A5F495" w14:textId="77777777" w:rsidR="00AA0253" w:rsidRDefault="00AA0253" w:rsidP="00CF5A34">
      <w:pPr>
        <w:numPr>
          <w:ilvl w:val="0"/>
          <w:numId w:val="4"/>
        </w:numPr>
        <w:jc w:val="both"/>
        <w:rPr>
          <w:rFonts w:asciiTheme="majorHAnsi" w:hAnsiTheme="majorHAnsi" w:cstheme="majorHAnsi"/>
        </w:rPr>
      </w:pPr>
      <w:r w:rsidRPr="00AA0253">
        <w:rPr>
          <w:rFonts w:asciiTheme="majorHAnsi" w:hAnsiTheme="majorHAnsi" w:cstheme="majorHAnsi"/>
        </w:rPr>
        <w:t>Providing administrative, clerical and basic financial support to the People and Capability team to ensure efficient day-to-day operations.</w:t>
      </w:r>
    </w:p>
    <w:p w14:paraId="1F67E217" w14:textId="77777777" w:rsidR="00E146D3" w:rsidRPr="00E146D3" w:rsidRDefault="00E146D3" w:rsidP="00CF5A34">
      <w:pPr>
        <w:numPr>
          <w:ilvl w:val="0"/>
          <w:numId w:val="4"/>
        </w:numPr>
        <w:jc w:val="both"/>
        <w:rPr>
          <w:rFonts w:asciiTheme="majorHAnsi" w:hAnsiTheme="majorHAnsi" w:cstheme="majorHAnsi"/>
        </w:rPr>
      </w:pPr>
      <w:r w:rsidRPr="00E146D3">
        <w:rPr>
          <w:rFonts w:asciiTheme="majorHAnsi" w:hAnsiTheme="majorHAnsi" w:cstheme="majorHAnsi"/>
        </w:rPr>
        <w:t>Supporting recruitment activities by assisting with job advertising, coordination of candidate communications and interview scheduling, maintaining recruitment records, and contributing to a positive candidate experience throughout the end-to-end recruitment process.</w:t>
      </w:r>
    </w:p>
    <w:p w14:paraId="5EA4C23B" w14:textId="7A33A4C3" w:rsidR="00AA0253" w:rsidRPr="00AA0253" w:rsidRDefault="00AA0253" w:rsidP="00CF5A34">
      <w:pPr>
        <w:numPr>
          <w:ilvl w:val="0"/>
          <w:numId w:val="4"/>
        </w:numPr>
        <w:jc w:val="both"/>
        <w:rPr>
          <w:rFonts w:asciiTheme="majorHAnsi" w:hAnsiTheme="majorHAnsi" w:cstheme="majorHAnsi"/>
        </w:rPr>
      </w:pPr>
      <w:r w:rsidRPr="00AA0253">
        <w:rPr>
          <w:rFonts w:asciiTheme="majorHAnsi" w:hAnsiTheme="majorHAnsi" w:cstheme="majorHAnsi"/>
        </w:rPr>
        <w:t xml:space="preserve">Delivering high-quality customer service, including responding to telephone and face-to-face enquiries in accordance with </w:t>
      </w:r>
      <w:r w:rsidR="00CC7D2F">
        <w:rPr>
          <w:rFonts w:asciiTheme="majorHAnsi" w:hAnsiTheme="majorHAnsi" w:cstheme="majorHAnsi"/>
        </w:rPr>
        <w:t>organisational expectations</w:t>
      </w:r>
      <w:r w:rsidRPr="00AA0253">
        <w:rPr>
          <w:rFonts w:asciiTheme="majorHAnsi" w:hAnsiTheme="majorHAnsi" w:cstheme="majorHAnsi"/>
        </w:rPr>
        <w:t>.</w:t>
      </w:r>
    </w:p>
    <w:p w14:paraId="71BC43EC" w14:textId="22CF9F35" w:rsidR="00AA0253" w:rsidRPr="00AA0253" w:rsidRDefault="00AA0253" w:rsidP="00CF5A34">
      <w:pPr>
        <w:numPr>
          <w:ilvl w:val="0"/>
          <w:numId w:val="4"/>
        </w:numPr>
        <w:jc w:val="both"/>
        <w:rPr>
          <w:rFonts w:asciiTheme="majorHAnsi" w:hAnsiTheme="majorHAnsi" w:cstheme="majorHAnsi"/>
        </w:rPr>
      </w:pPr>
      <w:r w:rsidRPr="00AA0253">
        <w:rPr>
          <w:rFonts w:asciiTheme="majorHAnsi" w:hAnsiTheme="majorHAnsi" w:cstheme="majorHAnsi"/>
        </w:rPr>
        <w:t xml:space="preserve">Accurately registering and maintaining internal and external correspondence, records and training documentation within </w:t>
      </w:r>
      <w:r w:rsidR="00DD0AB5">
        <w:rPr>
          <w:rFonts w:asciiTheme="majorHAnsi" w:hAnsiTheme="majorHAnsi" w:cstheme="majorHAnsi"/>
        </w:rPr>
        <w:t>IRC’s</w:t>
      </w:r>
      <w:r w:rsidRPr="00AA0253">
        <w:rPr>
          <w:rFonts w:asciiTheme="majorHAnsi" w:hAnsiTheme="majorHAnsi" w:cstheme="majorHAnsi"/>
        </w:rPr>
        <w:t xml:space="preserve"> information and safety management systems.</w:t>
      </w:r>
    </w:p>
    <w:p w14:paraId="5E86A38D" w14:textId="77777777" w:rsidR="00AA0253" w:rsidRPr="00AA0253" w:rsidRDefault="00AA0253" w:rsidP="00CF5A34">
      <w:pPr>
        <w:numPr>
          <w:ilvl w:val="0"/>
          <w:numId w:val="4"/>
        </w:numPr>
        <w:jc w:val="both"/>
        <w:rPr>
          <w:rFonts w:asciiTheme="majorHAnsi" w:hAnsiTheme="majorHAnsi" w:cstheme="majorHAnsi"/>
        </w:rPr>
      </w:pPr>
      <w:r w:rsidRPr="00AA0253">
        <w:rPr>
          <w:rFonts w:asciiTheme="majorHAnsi" w:hAnsiTheme="majorHAnsi" w:cstheme="majorHAnsi"/>
        </w:rPr>
        <w:t>Assisting with the coordination of training activities, meetings, workshops and seminars, including scheduling, communications and catering arrangements as required.</w:t>
      </w:r>
    </w:p>
    <w:p w14:paraId="6E3D4AEF" w14:textId="77777777" w:rsidR="00AA0253" w:rsidRPr="00AA0253" w:rsidRDefault="00AA0253" w:rsidP="00CF5A34">
      <w:pPr>
        <w:numPr>
          <w:ilvl w:val="0"/>
          <w:numId w:val="4"/>
        </w:numPr>
        <w:jc w:val="both"/>
        <w:rPr>
          <w:rFonts w:asciiTheme="majorHAnsi" w:hAnsiTheme="majorHAnsi" w:cstheme="majorHAnsi"/>
        </w:rPr>
      </w:pPr>
      <w:r w:rsidRPr="00AA0253">
        <w:rPr>
          <w:rFonts w:asciiTheme="majorHAnsi" w:hAnsiTheme="majorHAnsi" w:cstheme="majorHAnsi"/>
        </w:rPr>
        <w:t>Undertaking data entry and maintaining accurate records across relevant systems.</w:t>
      </w:r>
    </w:p>
    <w:p w14:paraId="4070B68C" w14:textId="77777777" w:rsidR="00AA0253" w:rsidRPr="00AA0253" w:rsidRDefault="00AA0253" w:rsidP="00CF5A34">
      <w:pPr>
        <w:numPr>
          <w:ilvl w:val="0"/>
          <w:numId w:val="4"/>
        </w:numPr>
        <w:jc w:val="both"/>
        <w:rPr>
          <w:rFonts w:asciiTheme="majorHAnsi" w:hAnsiTheme="majorHAnsi" w:cstheme="majorHAnsi"/>
        </w:rPr>
      </w:pPr>
      <w:r w:rsidRPr="00AA0253">
        <w:rPr>
          <w:rFonts w:asciiTheme="majorHAnsi" w:hAnsiTheme="majorHAnsi" w:cstheme="majorHAnsi"/>
        </w:rPr>
        <w:t>Preparing, formatting and reproducing documents, including photocopying and collation of materials.</w:t>
      </w:r>
    </w:p>
    <w:p w14:paraId="3F17FF49" w14:textId="77777777" w:rsidR="00AA0253" w:rsidRPr="00AA0253" w:rsidRDefault="00AA0253" w:rsidP="00CF5A34">
      <w:pPr>
        <w:numPr>
          <w:ilvl w:val="0"/>
          <w:numId w:val="4"/>
        </w:numPr>
        <w:jc w:val="both"/>
        <w:rPr>
          <w:rFonts w:asciiTheme="majorHAnsi" w:hAnsiTheme="majorHAnsi" w:cstheme="majorHAnsi"/>
        </w:rPr>
      </w:pPr>
      <w:r w:rsidRPr="00AA0253">
        <w:rPr>
          <w:rFonts w:asciiTheme="majorHAnsi" w:hAnsiTheme="majorHAnsi" w:cstheme="majorHAnsi"/>
        </w:rPr>
        <w:t>Operating standard office equipment, including computers, printers and multifunction devices.</w:t>
      </w:r>
    </w:p>
    <w:p w14:paraId="16A978FA" w14:textId="77777777" w:rsidR="00AA0253" w:rsidRPr="00AA0253" w:rsidRDefault="00AA0253" w:rsidP="00CF5A34">
      <w:pPr>
        <w:numPr>
          <w:ilvl w:val="0"/>
          <w:numId w:val="4"/>
        </w:numPr>
        <w:jc w:val="both"/>
        <w:rPr>
          <w:rFonts w:asciiTheme="majorHAnsi" w:hAnsiTheme="majorHAnsi" w:cstheme="majorHAnsi"/>
        </w:rPr>
      </w:pPr>
      <w:r w:rsidRPr="00AA0253">
        <w:rPr>
          <w:rFonts w:asciiTheme="majorHAnsi" w:hAnsiTheme="majorHAnsi" w:cstheme="majorHAnsi"/>
        </w:rPr>
        <w:t>Maintaining filing systems, including electronic and hard copy records, and undertaking archiving activities in line with organisational requirements.</w:t>
      </w:r>
    </w:p>
    <w:p w14:paraId="7E92C00B" w14:textId="77777777" w:rsidR="00AA0253" w:rsidRPr="00AA0253" w:rsidRDefault="00AA0253" w:rsidP="00CF5A34">
      <w:pPr>
        <w:numPr>
          <w:ilvl w:val="0"/>
          <w:numId w:val="4"/>
        </w:numPr>
        <w:jc w:val="both"/>
        <w:rPr>
          <w:rFonts w:asciiTheme="majorHAnsi" w:hAnsiTheme="majorHAnsi" w:cstheme="majorHAnsi"/>
        </w:rPr>
      </w:pPr>
      <w:r w:rsidRPr="00AA0253">
        <w:rPr>
          <w:rFonts w:asciiTheme="majorHAnsi" w:hAnsiTheme="majorHAnsi" w:cstheme="majorHAnsi"/>
        </w:rPr>
        <w:t>Attending and actively participating in all required training and study components through the approved training provider, in accordance with their policies and requirements.</w:t>
      </w:r>
    </w:p>
    <w:p w14:paraId="5EDE7329" w14:textId="77777777" w:rsidR="00AA0253" w:rsidRPr="00AA0253" w:rsidRDefault="00AA0253" w:rsidP="00CF5A34">
      <w:pPr>
        <w:numPr>
          <w:ilvl w:val="0"/>
          <w:numId w:val="4"/>
        </w:numPr>
        <w:jc w:val="both"/>
        <w:rPr>
          <w:rFonts w:asciiTheme="majorHAnsi" w:hAnsiTheme="majorHAnsi" w:cstheme="majorHAnsi"/>
        </w:rPr>
      </w:pPr>
      <w:r w:rsidRPr="00AA0253">
        <w:rPr>
          <w:rFonts w:asciiTheme="majorHAnsi" w:hAnsiTheme="majorHAnsi" w:cstheme="majorHAnsi"/>
        </w:rPr>
        <w:t>Completing all on-the-job training and development activities to build skills, knowledge and capability within the role.</w:t>
      </w:r>
    </w:p>
    <w:p w14:paraId="16F4CDD4" w14:textId="77777777" w:rsidR="00AA0253" w:rsidRPr="00AA0253" w:rsidRDefault="00AA0253" w:rsidP="00CF5A34">
      <w:pPr>
        <w:numPr>
          <w:ilvl w:val="0"/>
          <w:numId w:val="4"/>
        </w:numPr>
        <w:jc w:val="both"/>
        <w:rPr>
          <w:rFonts w:asciiTheme="majorHAnsi" w:hAnsiTheme="majorHAnsi" w:cstheme="majorHAnsi"/>
        </w:rPr>
      </w:pPr>
      <w:r w:rsidRPr="00AA0253">
        <w:rPr>
          <w:rFonts w:asciiTheme="majorHAnsi" w:hAnsiTheme="majorHAnsi" w:cstheme="majorHAnsi"/>
        </w:rPr>
        <w:t>Successfully completing the Certificate III qualification within the agreed timeframe.</w:t>
      </w:r>
    </w:p>
    <w:p w14:paraId="48890100" w14:textId="77777777" w:rsidR="00AA0253" w:rsidRPr="00AA0253" w:rsidRDefault="00AA0253" w:rsidP="00CF5A34">
      <w:pPr>
        <w:numPr>
          <w:ilvl w:val="0"/>
          <w:numId w:val="4"/>
        </w:numPr>
        <w:jc w:val="both"/>
        <w:rPr>
          <w:rFonts w:asciiTheme="majorHAnsi" w:hAnsiTheme="majorHAnsi" w:cstheme="majorHAnsi"/>
        </w:rPr>
      </w:pPr>
      <w:r w:rsidRPr="00AA0253">
        <w:rPr>
          <w:rFonts w:asciiTheme="majorHAnsi" w:hAnsiTheme="majorHAnsi" w:cstheme="majorHAnsi"/>
        </w:rPr>
        <w:t>Undertaking other duties as reasonably directed, within the scope of the role and consistent with the employee’s skills, competence and training.</w:t>
      </w:r>
    </w:p>
    <w:p w14:paraId="2B3A1B9C" w14:textId="77777777" w:rsidR="00CF1B95" w:rsidRPr="008B352B" w:rsidRDefault="00CF1B95" w:rsidP="00B636B3">
      <w:pPr>
        <w:jc w:val="both"/>
        <w:rPr>
          <w:rFonts w:asciiTheme="majorHAnsi" w:hAnsiTheme="majorHAnsi" w:cstheme="majorHAnsi"/>
          <w:color w:val="FF0000"/>
        </w:rPr>
      </w:pPr>
    </w:p>
    <w:p w14:paraId="523D463A" w14:textId="77777777" w:rsidR="00CF1B95" w:rsidRPr="001826E4" w:rsidRDefault="00CF1B95" w:rsidP="00B636B3">
      <w:pPr>
        <w:spacing w:after="60"/>
        <w:jc w:val="both"/>
        <w:rPr>
          <w:rFonts w:asciiTheme="majorHAnsi" w:eastAsia="Calibri" w:hAnsiTheme="majorHAnsi" w:cstheme="majorHAnsi"/>
          <w:b/>
          <w:color w:val="00A0AF"/>
          <w:lang w:eastAsia="en-US"/>
        </w:rPr>
      </w:pPr>
      <w:r w:rsidRPr="001826E4">
        <w:rPr>
          <w:rFonts w:asciiTheme="majorHAnsi" w:eastAsia="Calibri" w:hAnsiTheme="majorHAnsi" w:cstheme="majorHAnsi"/>
          <w:b/>
          <w:color w:val="00A0AF"/>
          <w:lang w:eastAsia="en-US"/>
        </w:rPr>
        <w:t>KEY COMPETENCIES:</w:t>
      </w:r>
    </w:p>
    <w:p w14:paraId="345816BA" w14:textId="77777777" w:rsidR="0023351B" w:rsidRDefault="00FB49F1" w:rsidP="00B636B3">
      <w:pPr>
        <w:jc w:val="both"/>
        <w:rPr>
          <w:rFonts w:asciiTheme="majorHAnsi" w:eastAsia="Calibri" w:hAnsiTheme="majorHAnsi" w:cstheme="majorHAnsi"/>
          <w:b/>
          <w:color w:val="auto"/>
          <w:lang w:eastAsia="en-US"/>
        </w:rPr>
      </w:pPr>
      <w:r>
        <w:rPr>
          <w:rFonts w:asciiTheme="majorHAnsi" w:eastAsia="Calibri" w:hAnsiTheme="majorHAnsi" w:cstheme="majorHAnsi"/>
          <w:b/>
          <w:color w:val="auto"/>
          <w:lang w:eastAsia="en-US"/>
        </w:rPr>
        <w:t xml:space="preserve">Essential </w:t>
      </w:r>
      <w:r w:rsidR="00CF1B95" w:rsidRPr="00DE3E18">
        <w:rPr>
          <w:rFonts w:asciiTheme="majorHAnsi" w:eastAsia="Calibri" w:hAnsiTheme="majorHAnsi" w:cstheme="majorHAnsi"/>
          <w:b/>
          <w:color w:val="auto"/>
          <w:lang w:eastAsia="en-US"/>
        </w:rPr>
        <w:t xml:space="preserve">Knowledge and </w:t>
      </w:r>
      <w:r>
        <w:rPr>
          <w:rFonts w:asciiTheme="majorHAnsi" w:eastAsia="Calibri" w:hAnsiTheme="majorHAnsi" w:cstheme="majorHAnsi"/>
          <w:b/>
          <w:color w:val="auto"/>
          <w:lang w:eastAsia="en-US"/>
        </w:rPr>
        <w:t>S</w:t>
      </w:r>
      <w:r w:rsidR="00CF1B95" w:rsidRPr="00DE3E18">
        <w:rPr>
          <w:rFonts w:asciiTheme="majorHAnsi" w:eastAsia="Calibri" w:hAnsiTheme="majorHAnsi" w:cstheme="majorHAnsi"/>
          <w:b/>
          <w:color w:val="auto"/>
          <w:lang w:eastAsia="en-US"/>
        </w:rPr>
        <w:t>kills</w:t>
      </w:r>
    </w:p>
    <w:p w14:paraId="4CCB3641" w14:textId="6909818F" w:rsidR="008973C6" w:rsidRPr="008973C6" w:rsidRDefault="008973C6" w:rsidP="00CF5A34">
      <w:pPr>
        <w:pStyle w:val="ListParagraph"/>
        <w:numPr>
          <w:ilvl w:val="0"/>
          <w:numId w:val="5"/>
        </w:numPr>
        <w:jc w:val="both"/>
        <w:rPr>
          <w:rFonts w:asciiTheme="majorHAnsi" w:eastAsia="Calibri" w:hAnsiTheme="majorHAnsi" w:cstheme="majorHAnsi"/>
          <w:bCs/>
        </w:rPr>
      </w:pPr>
      <w:r w:rsidRPr="008973C6">
        <w:rPr>
          <w:rFonts w:asciiTheme="majorHAnsi" w:eastAsia="Calibri" w:hAnsiTheme="majorHAnsi" w:cstheme="majorHAnsi"/>
          <w:bCs/>
        </w:rPr>
        <w:t>Demonstrated literacy and numeracy skills appropriate to an entry-level administrative role</w:t>
      </w:r>
      <w:r w:rsidR="00AC72DD">
        <w:rPr>
          <w:rFonts w:asciiTheme="majorHAnsi" w:eastAsia="Calibri" w:hAnsiTheme="majorHAnsi" w:cstheme="majorHAnsi"/>
          <w:bCs/>
        </w:rPr>
        <w:t>.</w:t>
      </w:r>
    </w:p>
    <w:p w14:paraId="2AED2A24" w14:textId="2CBC43E3" w:rsidR="008973C6" w:rsidRPr="008973C6" w:rsidRDefault="008973C6" w:rsidP="00CF5A34">
      <w:pPr>
        <w:pStyle w:val="ListParagraph"/>
        <w:numPr>
          <w:ilvl w:val="0"/>
          <w:numId w:val="5"/>
        </w:numPr>
        <w:jc w:val="both"/>
        <w:rPr>
          <w:rFonts w:asciiTheme="majorHAnsi" w:eastAsia="Calibri" w:hAnsiTheme="majorHAnsi" w:cstheme="majorHAnsi"/>
          <w:bCs/>
        </w:rPr>
      </w:pPr>
      <w:r w:rsidRPr="008973C6">
        <w:rPr>
          <w:rFonts w:asciiTheme="majorHAnsi" w:eastAsia="Calibri" w:hAnsiTheme="majorHAnsi" w:cstheme="majorHAnsi"/>
          <w:bCs/>
        </w:rPr>
        <w:t xml:space="preserve">Developing skills in keyboarding, telephone etiquette and verbal and written communication. </w:t>
      </w:r>
    </w:p>
    <w:p w14:paraId="67766857" w14:textId="03AC4013" w:rsidR="008973C6" w:rsidRPr="008973C6" w:rsidRDefault="008973C6" w:rsidP="00CF5A34">
      <w:pPr>
        <w:pStyle w:val="ListParagraph"/>
        <w:numPr>
          <w:ilvl w:val="0"/>
          <w:numId w:val="5"/>
        </w:numPr>
        <w:jc w:val="both"/>
        <w:rPr>
          <w:rFonts w:asciiTheme="majorHAnsi" w:eastAsia="Calibri" w:hAnsiTheme="majorHAnsi" w:cstheme="majorHAnsi"/>
          <w:bCs/>
        </w:rPr>
      </w:pPr>
      <w:r w:rsidRPr="008973C6">
        <w:rPr>
          <w:rFonts w:asciiTheme="majorHAnsi" w:eastAsia="Calibri" w:hAnsiTheme="majorHAnsi" w:cstheme="majorHAnsi"/>
          <w:bCs/>
        </w:rPr>
        <w:t>Basic understanding of computer systems and common office software (e.g., Microsoft Office</w:t>
      </w:r>
      <w:r w:rsidR="00AC72DD">
        <w:rPr>
          <w:rFonts w:asciiTheme="majorHAnsi" w:eastAsia="Calibri" w:hAnsiTheme="majorHAnsi" w:cstheme="majorHAnsi"/>
          <w:bCs/>
        </w:rPr>
        <w:t xml:space="preserve"> Suite</w:t>
      </w:r>
      <w:r w:rsidRPr="008973C6">
        <w:rPr>
          <w:rFonts w:asciiTheme="majorHAnsi" w:eastAsia="Calibri" w:hAnsiTheme="majorHAnsi" w:cstheme="majorHAnsi"/>
          <w:bCs/>
        </w:rPr>
        <w:t xml:space="preserve">). </w:t>
      </w:r>
    </w:p>
    <w:p w14:paraId="448DB376" w14:textId="6F4E079F" w:rsidR="008973C6" w:rsidRPr="008973C6" w:rsidRDefault="008973C6" w:rsidP="00CF5A34">
      <w:pPr>
        <w:pStyle w:val="ListParagraph"/>
        <w:numPr>
          <w:ilvl w:val="0"/>
          <w:numId w:val="5"/>
        </w:numPr>
        <w:jc w:val="both"/>
        <w:rPr>
          <w:rFonts w:asciiTheme="majorHAnsi" w:eastAsia="Calibri" w:hAnsiTheme="majorHAnsi" w:cstheme="majorHAnsi"/>
          <w:bCs/>
        </w:rPr>
      </w:pPr>
      <w:r w:rsidRPr="008973C6">
        <w:rPr>
          <w:rFonts w:asciiTheme="majorHAnsi" w:eastAsia="Calibri" w:hAnsiTheme="majorHAnsi" w:cstheme="majorHAnsi"/>
          <w:bCs/>
        </w:rPr>
        <w:t xml:space="preserve">Demonstrated reliability, punctuality and a strong willingness to learn. </w:t>
      </w:r>
    </w:p>
    <w:p w14:paraId="0B2A9840" w14:textId="0243594A" w:rsidR="008973C6" w:rsidRPr="008973C6" w:rsidRDefault="008973C6" w:rsidP="00CF5A34">
      <w:pPr>
        <w:pStyle w:val="ListParagraph"/>
        <w:numPr>
          <w:ilvl w:val="0"/>
          <w:numId w:val="5"/>
        </w:numPr>
        <w:jc w:val="both"/>
        <w:rPr>
          <w:rFonts w:asciiTheme="majorHAnsi" w:eastAsia="Calibri" w:hAnsiTheme="majorHAnsi" w:cstheme="majorHAnsi"/>
          <w:bCs/>
        </w:rPr>
      </w:pPr>
      <w:r w:rsidRPr="008973C6">
        <w:rPr>
          <w:rFonts w:asciiTheme="majorHAnsi" w:eastAsia="Calibri" w:hAnsiTheme="majorHAnsi" w:cstheme="majorHAnsi"/>
          <w:bCs/>
        </w:rPr>
        <w:t xml:space="preserve">Ability to work collaboratively within a team environment and contribute positively to team outcomes. </w:t>
      </w:r>
    </w:p>
    <w:p w14:paraId="7C1F95AE" w14:textId="4F243AD7" w:rsidR="008973C6" w:rsidRPr="008973C6" w:rsidRDefault="008973C6" w:rsidP="00CF5A34">
      <w:pPr>
        <w:pStyle w:val="ListParagraph"/>
        <w:numPr>
          <w:ilvl w:val="0"/>
          <w:numId w:val="5"/>
        </w:numPr>
        <w:jc w:val="both"/>
        <w:rPr>
          <w:rFonts w:asciiTheme="majorHAnsi" w:eastAsia="Calibri" w:hAnsiTheme="majorHAnsi" w:cstheme="majorHAnsi"/>
          <w:bCs/>
        </w:rPr>
      </w:pPr>
      <w:r w:rsidRPr="008973C6">
        <w:rPr>
          <w:rFonts w:asciiTheme="majorHAnsi" w:eastAsia="Calibri" w:hAnsiTheme="majorHAnsi" w:cstheme="majorHAnsi"/>
          <w:bCs/>
        </w:rPr>
        <w:lastRenderedPageBreak/>
        <w:t xml:space="preserve">Awareness of Workplace Health and Safety principles (desirable). </w:t>
      </w:r>
    </w:p>
    <w:p w14:paraId="62BE2A85" w14:textId="4E1FA5A9" w:rsidR="008973C6" w:rsidRPr="008973C6" w:rsidRDefault="008973C6" w:rsidP="00CF5A34">
      <w:pPr>
        <w:pStyle w:val="ListParagraph"/>
        <w:numPr>
          <w:ilvl w:val="0"/>
          <w:numId w:val="5"/>
        </w:numPr>
        <w:jc w:val="both"/>
        <w:rPr>
          <w:rFonts w:asciiTheme="majorHAnsi" w:eastAsia="Calibri" w:hAnsiTheme="majorHAnsi" w:cstheme="majorHAnsi"/>
          <w:bCs/>
        </w:rPr>
      </w:pPr>
      <w:r w:rsidRPr="008973C6">
        <w:rPr>
          <w:rFonts w:asciiTheme="majorHAnsi" w:eastAsia="Calibri" w:hAnsiTheme="majorHAnsi" w:cstheme="majorHAnsi"/>
          <w:bCs/>
        </w:rPr>
        <w:t>Ability to follow instructions, maintain confidentiality and complete tasks with attention to detail.</w:t>
      </w:r>
    </w:p>
    <w:p w14:paraId="710044D6" w14:textId="77777777" w:rsidR="00371C60" w:rsidRPr="0023351B" w:rsidRDefault="00371C60" w:rsidP="00371C60">
      <w:pPr>
        <w:pStyle w:val="ListParagraph"/>
        <w:spacing w:after="0" w:line="300" w:lineRule="atLeast"/>
        <w:ind w:left="425"/>
        <w:contextualSpacing w:val="0"/>
        <w:jc w:val="both"/>
        <w:rPr>
          <w:rFonts w:asciiTheme="majorHAnsi" w:eastAsia="Calibri" w:hAnsiTheme="majorHAnsi" w:cstheme="majorHAnsi"/>
          <w:bCs/>
        </w:rPr>
      </w:pPr>
    </w:p>
    <w:p w14:paraId="11F95DCC" w14:textId="77777777" w:rsidR="00CF1B95" w:rsidRPr="00DE3E18" w:rsidRDefault="00CF1B95" w:rsidP="00B636B3">
      <w:pPr>
        <w:jc w:val="both"/>
        <w:rPr>
          <w:rFonts w:asciiTheme="majorHAnsi" w:eastAsia="Calibri" w:hAnsiTheme="majorHAnsi" w:cstheme="majorHAnsi"/>
          <w:b/>
          <w:color w:val="auto"/>
          <w:lang w:eastAsia="en-US"/>
        </w:rPr>
      </w:pPr>
      <w:r w:rsidRPr="00DE3E18">
        <w:rPr>
          <w:rFonts w:asciiTheme="majorHAnsi" w:eastAsia="Calibri" w:hAnsiTheme="majorHAnsi" w:cstheme="majorHAnsi"/>
          <w:b/>
          <w:color w:val="auto"/>
          <w:lang w:eastAsia="en-US"/>
        </w:rPr>
        <w:t>Experience</w:t>
      </w:r>
    </w:p>
    <w:p w14:paraId="70288FF0" w14:textId="41D8AD65" w:rsidR="00073961" w:rsidRPr="008973C6" w:rsidRDefault="00073961" w:rsidP="00CF5A34">
      <w:pPr>
        <w:pStyle w:val="ListParagraph"/>
        <w:numPr>
          <w:ilvl w:val="0"/>
          <w:numId w:val="6"/>
        </w:numPr>
        <w:jc w:val="both"/>
        <w:rPr>
          <w:rFonts w:asciiTheme="majorHAnsi" w:eastAsia="Calibri" w:hAnsiTheme="majorHAnsi" w:cstheme="majorHAnsi"/>
          <w:bCs/>
        </w:rPr>
      </w:pPr>
      <w:r w:rsidRPr="008973C6">
        <w:rPr>
          <w:rFonts w:asciiTheme="majorHAnsi" w:eastAsia="Calibri" w:hAnsiTheme="majorHAnsi" w:cstheme="majorHAnsi"/>
          <w:bCs/>
        </w:rPr>
        <w:t xml:space="preserve">Previous exposure to or awareness of administrative tasks is desirable but not essential. </w:t>
      </w:r>
    </w:p>
    <w:p w14:paraId="5F26F04F" w14:textId="1A4FA5EA" w:rsidR="00073961" w:rsidRPr="008973C6" w:rsidRDefault="00073961" w:rsidP="00CF5A34">
      <w:pPr>
        <w:pStyle w:val="ListParagraph"/>
        <w:numPr>
          <w:ilvl w:val="0"/>
          <w:numId w:val="6"/>
        </w:numPr>
        <w:jc w:val="both"/>
        <w:rPr>
          <w:rFonts w:asciiTheme="majorHAnsi" w:eastAsia="Calibri" w:hAnsiTheme="majorHAnsi" w:cstheme="majorHAnsi"/>
          <w:bCs/>
        </w:rPr>
      </w:pPr>
      <w:r w:rsidRPr="008973C6">
        <w:rPr>
          <w:rFonts w:asciiTheme="majorHAnsi" w:eastAsia="Calibri" w:hAnsiTheme="majorHAnsi" w:cstheme="majorHAnsi"/>
          <w:bCs/>
        </w:rPr>
        <w:t>Demonstrated interest in pursuing a career in business administration or human resources.</w:t>
      </w:r>
    </w:p>
    <w:p w14:paraId="26900419" w14:textId="77777777" w:rsidR="00CF1B95" w:rsidRPr="008B352B" w:rsidRDefault="00CF1B95" w:rsidP="00B636B3">
      <w:pPr>
        <w:ind w:left="426"/>
        <w:jc w:val="both"/>
        <w:rPr>
          <w:rFonts w:asciiTheme="majorHAnsi" w:eastAsia="Calibri" w:hAnsiTheme="majorHAnsi" w:cstheme="majorHAnsi"/>
          <w:b/>
          <w:color w:val="auto"/>
          <w:lang w:eastAsia="en-US"/>
        </w:rPr>
      </w:pPr>
    </w:p>
    <w:p w14:paraId="7DF9F444" w14:textId="77777777" w:rsidR="00CF1B95" w:rsidRDefault="00CF1B95" w:rsidP="00B636B3">
      <w:pPr>
        <w:jc w:val="both"/>
        <w:rPr>
          <w:rFonts w:asciiTheme="majorHAnsi" w:eastAsia="Calibri" w:hAnsiTheme="majorHAnsi" w:cstheme="majorHAnsi"/>
          <w:b/>
          <w:color w:val="auto"/>
          <w:lang w:eastAsia="en-US"/>
        </w:rPr>
      </w:pPr>
      <w:r w:rsidRPr="00DE3E18">
        <w:rPr>
          <w:rFonts w:asciiTheme="majorHAnsi" w:eastAsia="Calibri" w:hAnsiTheme="majorHAnsi" w:cstheme="majorHAnsi"/>
          <w:b/>
          <w:color w:val="auto"/>
          <w:lang w:eastAsia="en-US"/>
        </w:rPr>
        <w:t>Qualifications</w:t>
      </w:r>
    </w:p>
    <w:p w14:paraId="3CDB8D0A" w14:textId="77777777" w:rsidR="00981D61" w:rsidRDefault="00981D61" w:rsidP="00B636B3">
      <w:pPr>
        <w:jc w:val="both"/>
        <w:rPr>
          <w:rFonts w:asciiTheme="majorHAnsi" w:eastAsia="Calibri" w:hAnsiTheme="majorHAnsi" w:cstheme="majorHAnsi"/>
          <w:b/>
          <w:color w:val="auto"/>
          <w:lang w:eastAsia="en-US"/>
        </w:rPr>
      </w:pPr>
      <w:r>
        <w:rPr>
          <w:rFonts w:asciiTheme="majorHAnsi" w:eastAsia="Calibri" w:hAnsiTheme="majorHAnsi" w:cstheme="majorHAnsi"/>
          <w:b/>
          <w:color w:val="auto"/>
          <w:lang w:eastAsia="en-US"/>
        </w:rPr>
        <w:t xml:space="preserve">Mandatory </w:t>
      </w:r>
      <w:r w:rsidRPr="00CE535F">
        <w:rPr>
          <w:rFonts w:asciiTheme="majorHAnsi" w:eastAsia="Calibri" w:hAnsiTheme="majorHAnsi" w:cstheme="majorHAnsi"/>
          <w:bCs/>
          <w:color w:val="auto"/>
          <w:lang w:eastAsia="en-US"/>
        </w:rPr>
        <w:t>– this role requires the possession of:</w:t>
      </w:r>
    </w:p>
    <w:p w14:paraId="7BA43944" w14:textId="77777777" w:rsidR="00DD7C9D" w:rsidRPr="008973C6" w:rsidRDefault="00DD7C9D" w:rsidP="00CF5A34">
      <w:pPr>
        <w:pStyle w:val="ListParagraph"/>
        <w:numPr>
          <w:ilvl w:val="0"/>
          <w:numId w:val="7"/>
        </w:numPr>
        <w:autoSpaceDE w:val="0"/>
        <w:autoSpaceDN w:val="0"/>
        <w:adjustRightInd w:val="0"/>
        <w:spacing w:after="14"/>
        <w:jc w:val="both"/>
        <w:rPr>
          <w:rFonts w:ascii="Arial" w:hAnsi="Arial" w:cs="Arial"/>
        </w:rPr>
      </w:pPr>
      <w:r w:rsidRPr="008973C6">
        <w:rPr>
          <w:rFonts w:ascii="Arial" w:hAnsi="Arial" w:cs="Arial"/>
        </w:rPr>
        <w:t>Minimum completion of Year 10 school certificate.</w:t>
      </w:r>
    </w:p>
    <w:p w14:paraId="3F4EA914" w14:textId="140A6E4D" w:rsidR="00C25B7E" w:rsidRPr="00C25B7E" w:rsidRDefault="00C25B7E" w:rsidP="00C25B7E">
      <w:pPr>
        <w:autoSpaceDE w:val="0"/>
        <w:autoSpaceDN w:val="0"/>
        <w:adjustRightInd w:val="0"/>
        <w:spacing w:after="14"/>
        <w:ind w:left="66"/>
        <w:jc w:val="both"/>
        <w:rPr>
          <w:rFonts w:ascii="Arial" w:hAnsi="Arial" w:cs="Arial"/>
          <w:b/>
          <w:bCs/>
        </w:rPr>
      </w:pPr>
      <w:r w:rsidRPr="00C25B7E">
        <w:rPr>
          <w:rFonts w:ascii="Arial" w:hAnsi="Arial" w:cs="Arial"/>
          <w:b/>
          <w:bCs/>
        </w:rPr>
        <w:t>Desirable</w:t>
      </w:r>
    </w:p>
    <w:p w14:paraId="21A18DAB" w14:textId="723F228E" w:rsidR="00981D61" w:rsidRPr="008973C6" w:rsidRDefault="009E6518" w:rsidP="00CF5A34">
      <w:pPr>
        <w:pStyle w:val="ListParagraph"/>
        <w:numPr>
          <w:ilvl w:val="0"/>
          <w:numId w:val="7"/>
        </w:numPr>
        <w:autoSpaceDE w:val="0"/>
        <w:autoSpaceDN w:val="0"/>
        <w:adjustRightInd w:val="0"/>
        <w:spacing w:after="14"/>
        <w:jc w:val="both"/>
        <w:rPr>
          <w:rFonts w:ascii="Arial" w:hAnsi="Arial" w:cs="Arial"/>
        </w:rPr>
      </w:pPr>
      <w:r w:rsidRPr="008973C6">
        <w:rPr>
          <w:rFonts w:ascii="Arial" w:hAnsi="Arial" w:cs="Arial"/>
        </w:rPr>
        <w:t xml:space="preserve">Valid </w:t>
      </w:r>
      <w:r w:rsidR="00981D61" w:rsidRPr="008973C6">
        <w:rPr>
          <w:rFonts w:ascii="Arial" w:hAnsi="Arial" w:cs="Arial"/>
        </w:rPr>
        <w:t xml:space="preserve">Driver Licence. </w:t>
      </w:r>
    </w:p>
    <w:p w14:paraId="44E268CE" w14:textId="77777777" w:rsidR="00981D61" w:rsidRPr="00DE3E18" w:rsidRDefault="00981D61" w:rsidP="00064241">
      <w:pPr>
        <w:spacing w:line="276" w:lineRule="auto"/>
        <w:rPr>
          <w:rFonts w:asciiTheme="majorHAnsi" w:eastAsia="Calibri" w:hAnsiTheme="majorHAnsi" w:cstheme="majorHAnsi"/>
          <w:b/>
          <w:color w:val="auto"/>
          <w:lang w:eastAsia="en-US"/>
        </w:rPr>
      </w:pPr>
    </w:p>
    <w:p w14:paraId="23CC2561" w14:textId="77777777" w:rsidR="00FB49F1" w:rsidRPr="001826E4" w:rsidRDefault="00FB49F1" w:rsidP="00FB49F1">
      <w:pPr>
        <w:spacing w:after="60" w:line="276" w:lineRule="auto"/>
        <w:contextualSpacing/>
        <w:rPr>
          <w:rFonts w:asciiTheme="majorHAnsi" w:eastAsia="Calibri" w:hAnsiTheme="majorHAnsi" w:cstheme="majorHAnsi"/>
          <w:b/>
          <w:color w:val="00A0AF"/>
          <w:lang w:eastAsia="en-US"/>
        </w:rPr>
      </w:pPr>
      <w:r w:rsidRPr="001826E4">
        <w:rPr>
          <w:rFonts w:asciiTheme="majorHAnsi" w:eastAsia="Calibri" w:hAnsiTheme="majorHAnsi" w:cstheme="majorHAnsi"/>
          <w:b/>
          <w:color w:val="00A0AF"/>
          <w:lang w:eastAsia="en-US"/>
        </w:rPr>
        <w:t xml:space="preserve">DELEGATED AUTHORITY AND ACCOUNTABILITY: </w:t>
      </w:r>
    </w:p>
    <w:p w14:paraId="69C2C76A" w14:textId="77777777" w:rsidR="00FB49F1" w:rsidRPr="008B352B" w:rsidRDefault="00FB49F1" w:rsidP="00FB49F1">
      <w:pPr>
        <w:rPr>
          <w:rFonts w:asciiTheme="majorHAnsi" w:hAnsiTheme="majorHAnsi" w:cstheme="majorHAnsi"/>
          <w:color w:val="auto"/>
        </w:rPr>
      </w:pPr>
      <w:r w:rsidRPr="008B352B">
        <w:rPr>
          <w:rFonts w:asciiTheme="majorHAnsi" w:hAnsiTheme="majorHAnsi" w:cstheme="majorHAnsi"/>
          <w:color w:val="auto"/>
        </w:rPr>
        <w:t>Delegations as detailed in Council's Delegation of Authority register.</w:t>
      </w:r>
    </w:p>
    <w:p w14:paraId="70690ACA" w14:textId="77777777" w:rsidR="00FB49F1" w:rsidRPr="008B352B" w:rsidRDefault="00FB49F1" w:rsidP="00FB49F1">
      <w:pPr>
        <w:rPr>
          <w:rFonts w:asciiTheme="majorHAnsi" w:eastAsiaTheme="minorHAnsi" w:hAnsiTheme="majorHAnsi" w:cstheme="majorHAnsi"/>
          <w:b/>
          <w:bCs/>
          <w:color w:val="auto"/>
          <w:lang w:eastAsia="en-US"/>
        </w:rPr>
      </w:pPr>
    </w:p>
    <w:p w14:paraId="08CFED0F" w14:textId="77777777" w:rsidR="00FB49F1" w:rsidRPr="00BE4211" w:rsidRDefault="00FB49F1" w:rsidP="00FB49F1">
      <w:pPr>
        <w:spacing w:after="60" w:line="276" w:lineRule="auto"/>
        <w:contextualSpacing/>
        <w:rPr>
          <w:rFonts w:asciiTheme="majorHAnsi" w:eastAsia="Calibri" w:hAnsiTheme="majorHAnsi" w:cstheme="majorHAnsi"/>
          <w:b/>
          <w:color w:val="00A0AF"/>
          <w:lang w:eastAsia="en-US"/>
        </w:rPr>
      </w:pPr>
      <w:r w:rsidRPr="00BE4211">
        <w:rPr>
          <w:rFonts w:asciiTheme="majorHAnsi" w:eastAsia="Calibri" w:hAnsiTheme="majorHAnsi" w:cstheme="majorHAnsi"/>
          <w:b/>
          <w:color w:val="00A0AF"/>
          <w:lang w:eastAsia="en-US"/>
        </w:rPr>
        <w:t xml:space="preserve">EXTENT OF AUTHORITY: </w:t>
      </w:r>
    </w:p>
    <w:p w14:paraId="2BC60DBA" w14:textId="77777777" w:rsidR="00FB49F1" w:rsidRPr="008B352B" w:rsidRDefault="00FB49F1" w:rsidP="00FB49F1">
      <w:pPr>
        <w:spacing w:line="240" w:lineRule="auto"/>
        <w:jc w:val="both"/>
        <w:rPr>
          <w:rFonts w:asciiTheme="majorHAnsi" w:hAnsiTheme="majorHAnsi" w:cstheme="majorHAnsi"/>
          <w:lang w:val="en-US"/>
        </w:rPr>
      </w:pPr>
      <w:r w:rsidRPr="008B352B">
        <w:rPr>
          <w:rFonts w:asciiTheme="majorHAnsi" w:hAnsiTheme="majorHAnsi" w:cstheme="majorHAnsi"/>
        </w:rPr>
        <w:t xml:space="preserve">Position exercises a degree of autonomy and works under general direction with the freedom to act within established policies practices.  The position must </w:t>
      </w:r>
      <w:r w:rsidRPr="008B352B">
        <w:rPr>
          <w:rFonts w:asciiTheme="majorHAnsi" w:hAnsiTheme="majorHAnsi" w:cstheme="majorHAnsi"/>
          <w:lang w:val="en-US"/>
        </w:rPr>
        <w:t>understand that their powers are limited to their delegated authority and know and comply with any authority</w:t>
      </w:r>
      <w:r>
        <w:rPr>
          <w:rFonts w:asciiTheme="majorHAnsi" w:hAnsiTheme="majorHAnsi" w:cstheme="majorHAnsi"/>
          <w:lang w:val="en-US"/>
        </w:rPr>
        <w:t xml:space="preserve"> and </w:t>
      </w:r>
      <w:r w:rsidRPr="008B352B">
        <w:rPr>
          <w:rFonts w:asciiTheme="majorHAnsi" w:hAnsiTheme="majorHAnsi" w:cstheme="majorHAnsi"/>
          <w:lang w:val="en-US"/>
        </w:rPr>
        <w:t>obligation that comes with their powers.</w:t>
      </w:r>
    </w:p>
    <w:p w14:paraId="63F2C115" w14:textId="77777777" w:rsidR="00CF1B95" w:rsidRPr="008B352B" w:rsidRDefault="00CF1B95" w:rsidP="00CF1B95">
      <w:pPr>
        <w:spacing w:line="240" w:lineRule="auto"/>
        <w:jc w:val="both"/>
        <w:rPr>
          <w:rFonts w:asciiTheme="majorHAnsi" w:hAnsiTheme="majorHAnsi" w:cstheme="majorHAnsi"/>
        </w:rPr>
      </w:pPr>
    </w:p>
    <w:p w14:paraId="72E63D95" w14:textId="77777777" w:rsidR="00CF1B95" w:rsidRPr="001826E4" w:rsidRDefault="00CF1B95" w:rsidP="001C7F11">
      <w:pPr>
        <w:spacing w:after="60" w:line="276" w:lineRule="auto"/>
        <w:contextualSpacing/>
        <w:rPr>
          <w:rFonts w:asciiTheme="majorHAnsi" w:hAnsiTheme="majorHAnsi" w:cstheme="majorHAnsi"/>
          <w:b/>
          <w:color w:val="00A0AF"/>
        </w:rPr>
      </w:pPr>
      <w:r w:rsidRPr="001826E4">
        <w:rPr>
          <w:rFonts w:asciiTheme="majorHAnsi" w:hAnsiTheme="majorHAnsi" w:cstheme="majorHAnsi"/>
          <w:b/>
          <w:color w:val="00A0AF"/>
        </w:rPr>
        <w:t>CERTIFICATION:</w:t>
      </w:r>
    </w:p>
    <w:p w14:paraId="05D5801C" w14:textId="77777777" w:rsidR="00CF1B95" w:rsidRPr="007D607B" w:rsidRDefault="00CF1B95" w:rsidP="007D607B">
      <w:pPr>
        <w:spacing w:line="240" w:lineRule="auto"/>
        <w:jc w:val="both"/>
        <w:rPr>
          <w:rFonts w:asciiTheme="majorHAnsi" w:hAnsiTheme="majorHAnsi" w:cstheme="majorHAnsi"/>
        </w:rPr>
      </w:pPr>
      <w:r w:rsidRPr="007D607B">
        <w:rPr>
          <w:rFonts w:asciiTheme="majorHAnsi" w:hAnsiTheme="majorHAnsi" w:cstheme="majorHAnsi"/>
        </w:rPr>
        <w:t>The details contained in this document are an accurate statement of the duties, responsibilities and other requirements of the position.</w:t>
      </w:r>
    </w:p>
    <w:p w14:paraId="2D0D2DA8" w14:textId="55DE8C11" w:rsidR="00855705" w:rsidRDefault="00855705" w:rsidP="00855705">
      <w:pPr>
        <w:tabs>
          <w:tab w:val="left" w:pos="4185"/>
        </w:tabs>
        <w:rPr>
          <w:rFonts w:asciiTheme="majorHAnsi" w:hAnsiTheme="majorHAnsi" w:cstheme="majorHAnsi"/>
        </w:rPr>
      </w:pPr>
    </w:p>
    <w:tbl>
      <w:tblPr>
        <w:tblStyle w:val="TableGrid"/>
        <w:tblW w:w="10103"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843"/>
        <w:gridCol w:w="4130"/>
        <w:gridCol w:w="4130"/>
      </w:tblGrid>
      <w:tr w:rsidR="00C63F56" w14:paraId="11BEA6F7" w14:textId="77777777" w:rsidTr="001826E4">
        <w:trPr>
          <w:trHeight w:val="457"/>
        </w:trPr>
        <w:tc>
          <w:tcPr>
            <w:tcW w:w="1843" w:type="dxa"/>
            <w:tcBorders>
              <w:bottom w:val="single" w:sz="12" w:space="0" w:color="FFFFFF" w:themeColor="background1"/>
            </w:tcBorders>
          </w:tcPr>
          <w:p w14:paraId="6F88B9F0" w14:textId="77777777" w:rsidR="00C63F56" w:rsidRDefault="00C63F56" w:rsidP="00284CD5">
            <w:pPr>
              <w:pStyle w:val="BodyTextIndent"/>
              <w:spacing w:after="0"/>
              <w:ind w:left="0"/>
              <w:jc w:val="both"/>
              <w:rPr>
                <w:rFonts w:ascii="Arial" w:hAnsi="Arial" w:cs="Arial"/>
                <w:color w:val="000000" w:themeColor="text2"/>
              </w:rPr>
            </w:pPr>
          </w:p>
        </w:tc>
        <w:tc>
          <w:tcPr>
            <w:tcW w:w="4130" w:type="dxa"/>
            <w:shd w:val="clear" w:color="auto" w:fill="00A0AF"/>
            <w:vAlign w:val="center"/>
            <w:hideMark/>
          </w:tcPr>
          <w:p w14:paraId="6B522F62" w14:textId="77777777" w:rsidR="00C63F56" w:rsidRPr="00EF6924" w:rsidRDefault="00C63F56" w:rsidP="00284CD5">
            <w:pPr>
              <w:pStyle w:val="BodyTextIndent"/>
              <w:spacing w:after="0"/>
              <w:ind w:left="0"/>
              <w:jc w:val="center"/>
              <w:rPr>
                <w:rFonts w:ascii="Arial" w:hAnsi="Arial" w:cs="Arial"/>
                <w:b/>
                <w:color w:val="FFFFFF" w:themeColor="background1"/>
              </w:rPr>
            </w:pPr>
            <w:r w:rsidRPr="00EF6924">
              <w:rPr>
                <w:rFonts w:ascii="Arial" w:hAnsi="Arial" w:cs="Arial"/>
                <w:b/>
                <w:color w:val="FFFFFF" w:themeColor="background1"/>
              </w:rPr>
              <w:t>EMPLOYEE</w:t>
            </w:r>
          </w:p>
        </w:tc>
        <w:tc>
          <w:tcPr>
            <w:tcW w:w="4130" w:type="dxa"/>
            <w:shd w:val="clear" w:color="auto" w:fill="00A0AF"/>
            <w:vAlign w:val="center"/>
            <w:hideMark/>
          </w:tcPr>
          <w:p w14:paraId="4AF0C4E7" w14:textId="77777777" w:rsidR="00C63F56" w:rsidRPr="00EF6924" w:rsidRDefault="00C63F56" w:rsidP="00284CD5">
            <w:pPr>
              <w:pStyle w:val="BodyTextIndent"/>
              <w:spacing w:after="0"/>
              <w:ind w:left="0"/>
              <w:jc w:val="center"/>
              <w:rPr>
                <w:rFonts w:ascii="Arial" w:hAnsi="Arial" w:cs="Arial"/>
                <w:b/>
                <w:color w:val="FFFFFF" w:themeColor="background1"/>
              </w:rPr>
            </w:pPr>
            <w:r w:rsidRPr="00EF6924">
              <w:rPr>
                <w:rFonts w:ascii="Arial" w:hAnsi="Arial" w:cs="Arial"/>
                <w:b/>
                <w:color w:val="FFFFFF" w:themeColor="background1"/>
              </w:rPr>
              <w:t>DEPARTMENT MANAGER</w:t>
            </w:r>
          </w:p>
        </w:tc>
      </w:tr>
      <w:tr w:rsidR="00C63F56" w14:paraId="3523BE77" w14:textId="77777777" w:rsidTr="001826E4">
        <w:trPr>
          <w:trHeight w:val="457"/>
        </w:trPr>
        <w:tc>
          <w:tcPr>
            <w:tcW w:w="1843" w:type="dxa"/>
            <w:shd w:val="clear" w:color="auto" w:fill="00A0AF"/>
            <w:vAlign w:val="center"/>
            <w:hideMark/>
          </w:tcPr>
          <w:p w14:paraId="5A180B6D" w14:textId="5BDF3E56" w:rsidR="00C63F56" w:rsidRPr="00EF6924" w:rsidRDefault="00DE3E18" w:rsidP="00284CD5">
            <w:pPr>
              <w:pStyle w:val="BodyTextIndent"/>
              <w:spacing w:after="0"/>
              <w:ind w:left="0"/>
              <w:rPr>
                <w:rFonts w:ascii="Arial" w:hAnsi="Arial" w:cs="Arial"/>
                <w:b/>
                <w:color w:val="FFFFFF" w:themeColor="background1"/>
              </w:rPr>
            </w:pPr>
            <w:r w:rsidRPr="00EF6924">
              <w:rPr>
                <w:rFonts w:ascii="Arial" w:hAnsi="Arial" w:cs="Arial"/>
                <w:b/>
                <w:color w:val="FFFFFF" w:themeColor="background1"/>
              </w:rPr>
              <w:t>Name</w:t>
            </w:r>
          </w:p>
        </w:tc>
        <w:tc>
          <w:tcPr>
            <w:tcW w:w="4130" w:type="dxa"/>
            <w:shd w:val="clear" w:color="auto" w:fill="B7D7E2"/>
            <w:vAlign w:val="center"/>
          </w:tcPr>
          <w:p w14:paraId="677B2931" w14:textId="77777777" w:rsidR="00C63F56" w:rsidRDefault="00C63F56" w:rsidP="00284CD5">
            <w:pPr>
              <w:pStyle w:val="BodyTextIndent"/>
              <w:spacing w:after="0"/>
              <w:ind w:left="0"/>
              <w:rPr>
                <w:rFonts w:ascii="Arial" w:hAnsi="Arial" w:cs="Arial"/>
                <w:color w:val="000000" w:themeColor="text2"/>
              </w:rPr>
            </w:pPr>
          </w:p>
        </w:tc>
        <w:tc>
          <w:tcPr>
            <w:tcW w:w="4130" w:type="dxa"/>
            <w:shd w:val="clear" w:color="auto" w:fill="B7D7E2"/>
            <w:vAlign w:val="center"/>
          </w:tcPr>
          <w:p w14:paraId="7AE81969" w14:textId="77777777" w:rsidR="00C63F56" w:rsidRDefault="00C63F56" w:rsidP="00284CD5">
            <w:pPr>
              <w:pStyle w:val="BodyTextIndent"/>
              <w:spacing w:after="0"/>
              <w:ind w:left="0"/>
              <w:rPr>
                <w:rFonts w:ascii="Arial" w:hAnsi="Arial" w:cs="Arial"/>
                <w:color w:val="000000" w:themeColor="text2"/>
              </w:rPr>
            </w:pPr>
          </w:p>
        </w:tc>
      </w:tr>
      <w:tr w:rsidR="00C63F56" w14:paraId="18655694" w14:textId="77777777" w:rsidTr="001826E4">
        <w:trPr>
          <w:trHeight w:val="457"/>
        </w:trPr>
        <w:tc>
          <w:tcPr>
            <w:tcW w:w="1843" w:type="dxa"/>
            <w:shd w:val="clear" w:color="auto" w:fill="00A0AF"/>
            <w:vAlign w:val="center"/>
            <w:hideMark/>
          </w:tcPr>
          <w:p w14:paraId="374EB5AB" w14:textId="33DB0E7A" w:rsidR="00C63F56" w:rsidRPr="00EF6924" w:rsidRDefault="00C63F56" w:rsidP="00284CD5">
            <w:pPr>
              <w:pStyle w:val="BodyTextIndent"/>
              <w:spacing w:after="0"/>
              <w:ind w:left="0"/>
              <w:rPr>
                <w:rFonts w:ascii="Arial" w:hAnsi="Arial" w:cs="Arial"/>
                <w:b/>
                <w:color w:val="FFFFFF" w:themeColor="background1"/>
              </w:rPr>
            </w:pPr>
            <w:r w:rsidRPr="00EF6924">
              <w:rPr>
                <w:rFonts w:ascii="Arial" w:hAnsi="Arial" w:cs="Arial"/>
                <w:b/>
                <w:color w:val="FFFFFF" w:themeColor="background1"/>
              </w:rPr>
              <w:t>S</w:t>
            </w:r>
            <w:r w:rsidR="00DE3E18" w:rsidRPr="00EF6924">
              <w:rPr>
                <w:rFonts w:ascii="Arial" w:hAnsi="Arial" w:cs="Arial"/>
                <w:b/>
                <w:color w:val="FFFFFF" w:themeColor="background1"/>
              </w:rPr>
              <w:t>ignature</w:t>
            </w:r>
          </w:p>
        </w:tc>
        <w:tc>
          <w:tcPr>
            <w:tcW w:w="4130" w:type="dxa"/>
            <w:shd w:val="clear" w:color="auto" w:fill="B7D7E2"/>
            <w:vAlign w:val="center"/>
          </w:tcPr>
          <w:p w14:paraId="619C442D" w14:textId="77777777" w:rsidR="00C63F56" w:rsidRDefault="00C63F56" w:rsidP="00284CD5">
            <w:pPr>
              <w:pStyle w:val="BodyTextIndent"/>
              <w:spacing w:after="0"/>
              <w:ind w:left="0"/>
              <w:rPr>
                <w:rFonts w:ascii="Arial" w:hAnsi="Arial" w:cs="Arial"/>
                <w:color w:val="000000" w:themeColor="text2"/>
              </w:rPr>
            </w:pPr>
          </w:p>
        </w:tc>
        <w:tc>
          <w:tcPr>
            <w:tcW w:w="4130" w:type="dxa"/>
            <w:shd w:val="clear" w:color="auto" w:fill="B7D7E2"/>
            <w:vAlign w:val="center"/>
          </w:tcPr>
          <w:p w14:paraId="42F05122" w14:textId="77777777" w:rsidR="00C63F56" w:rsidRDefault="00C63F56" w:rsidP="00284CD5">
            <w:pPr>
              <w:pStyle w:val="BodyTextIndent"/>
              <w:spacing w:after="0"/>
              <w:ind w:left="0"/>
              <w:rPr>
                <w:rFonts w:ascii="Arial" w:hAnsi="Arial" w:cs="Arial"/>
                <w:color w:val="000000" w:themeColor="text2"/>
              </w:rPr>
            </w:pPr>
          </w:p>
        </w:tc>
      </w:tr>
      <w:tr w:rsidR="00C63F56" w14:paraId="70C31444" w14:textId="77777777" w:rsidTr="001826E4">
        <w:trPr>
          <w:trHeight w:val="457"/>
        </w:trPr>
        <w:tc>
          <w:tcPr>
            <w:tcW w:w="1843" w:type="dxa"/>
            <w:shd w:val="clear" w:color="auto" w:fill="00A0AF"/>
            <w:vAlign w:val="center"/>
            <w:hideMark/>
          </w:tcPr>
          <w:p w14:paraId="02B71B59" w14:textId="765E473D" w:rsidR="00C63F56" w:rsidRPr="00EF6924" w:rsidRDefault="00C63F56" w:rsidP="00284CD5">
            <w:pPr>
              <w:pStyle w:val="BodyTextIndent"/>
              <w:spacing w:after="0"/>
              <w:ind w:left="0"/>
              <w:rPr>
                <w:rFonts w:ascii="Arial" w:hAnsi="Arial" w:cs="Arial"/>
                <w:b/>
                <w:color w:val="FFFFFF" w:themeColor="background1"/>
              </w:rPr>
            </w:pPr>
            <w:r w:rsidRPr="00EF6924">
              <w:rPr>
                <w:rFonts w:ascii="Arial" w:hAnsi="Arial" w:cs="Arial"/>
                <w:b/>
                <w:color w:val="FFFFFF" w:themeColor="background1"/>
              </w:rPr>
              <w:t>D</w:t>
            </w:r>
            <w:r w:rsidR="00DE3E18" w:rsidRPr="00EF6924">
              <w:rPr>
                <w:rFonts w:ascii="Arial" w:hAnsi="Arial" w:cs="Arial"/>
                <w:b/>
                <w:color w:val="FFFFFF" w:themeColor="background1"/>
              </w:rPr>
              <w:t>ate</w:t>
            </w:r>
          </w:p>
        </w:tc>
        <w:tc>
          <w:tcPr>
            <w:tcW w:w="4130" w:type="dxa"/>
            <w:shd w:val="clear" w:color="auto" w:fill="B7D7E2"/>
            <w:vAlign w:val="center"/>
          </w:tcPr>
          <w:p w14:paraId="45A0E5EC" w14:textId="77777777" w:rsidR="00C63F56" w:rsidRDefault="00C63F56" w:rsidP="00284CD5">
            <w:pPr>
              <w:pStyle w:val="BodyTextIndent"/>
              <w:spacing w:after="0"/>
              <w:ind w:left="0"/>
              <w:rPr>
                <w:rFonts w:ascii="Arial" w:hAnsi="Arial" w:cs="Arial"/>
                <w:color w:val="000000" w:themeColor="text2"/>
              </w:rPr>
            </w:pPr>
          </w:p>
        </w:tc>
        <w:tc>
          <w:tcPr>
            <w:tcW w:w="4130" w:type="dxa"/>
            <w:shd w:val="clear" w:color="auto" w:fill="B7D7E2"/>
            <w:vAlign w:val="center"/>
          </w:tcPr>
          <w:p w14:paraId="48A1583E" w14:textId="77777777" w:rsidR="00C63F56" w:rsidRDefault="00C63F56" w:rsidP="00284CD5">
            <w:pPr>
              <w:pStyle w:val="BodyTextIndent"/>
              <w:spacing w:after="0"/>
              <w:ind w:left="0"/>
              <w:rPr>
                <w:rFonts w:ascii="Arial" w:hAnsi="Arial" w:cs="Arial"/>
                <w:color w:val="000000" w:themeColor="text2"/>
              </w:rPr>
            </w:pPr>
          </w:p>
        </w:tc>
      </w:tr>
    </w:tbl>
    <w:p w14:paraId="6B9DF765" w14:textId="28E9D8B0" w:rsidR="00353CCB" w:rsidRPr="008B352B" w:rsidRDefault="00353CCB" w:rsidP="001826E4">
      <w:pPr>
        <w:tabs>
          <w:tab w:val="left" w:pos="4185"/>
        </w:tabs>
        <w:rPr>
          <w:rFonts w:asciiTheme="majorHAnsi" w:hAnsiTheme="majorHAnsi" w:cstheme="majorHAnsi"/>
        </w:rPr>
      </w:pPr>
    </w:p>
    <w:sectPr w:rsidR="00353CCB" w:rsidRPr="008B352B" w:rsidSect="007F0134">
      <w:footerReference w:type="default" r:id="rId8"/>
      <w:headerReference w:type="first" r:id="rId9"/>
      <w:pgSz w:w="11907" w:h="16840" w:code="9"/>
      <w:pgMar w:top="680" w:right="680" w:bottom="680" w:left="680" w:header="595"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98DBB" w14:textId="77777777" w:rsidR="00733359" w:rsidRDefault="00733359" w:rsidP="00CE604F">
      <w:r>
        <w:separator/>
      </w:r>
    </w:p>
    <w:p w14:paraId="662F1865" w14:textId="77777777" w:rsidR="00733359" w:rsidRDefault="00733359" w:rsidP="00CE604F"/>
    <w:p w14:paraId="37C7D640" w14:textId="77777777" w:rsidR="00733359" w:rsidRDefault="00733359" w:rsidP="00CE604F"/>
    <w:p w14:paraId="08731CE3" w14:textId="77777777" w:rsidR="00733359" w:rsidRDefault="00733359" w:rsidP="00CE604F"/>
  </w:endnote>
  <w:endnote w:type="continuationSeparator" w:id="0">
    <w:p w14:paraId="6A5AFD80" w14:textId="77777777" w:rsidR="00733359" w:rsidRDefault="00733359" w:rsidP="00CE604F">
      <w:r>
        <w:continuationSeparator/>
      </w:r>
    </w:p>
    <w:p w14:paraId="3FBBFDC7" w14:textId="77777777" w:rsidR="00733359" w:rsidRDefault="00733359" w:rsidP="00CE604F"/>
    <w:p w14:paraId="2A0392D0" w14:textId="77777777" w:rsidR="00733359" w:rsidRDefault="00733359" w:rsidP="00CE604F"/>
    <w:p w14:paraId="6623EF08" w14:textId="77777777" w:rsidR="00733359" w:rsidRDefault="00733359"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D4F7" w14:textId="77777777" w:rsidR="00934A9C" w:rsidRDefault="00934A9C" w:rsidP="002A2508">
    <w:pPr>
      <w:pStyle w:val="FooterSpacer"/>
    </w:pPr>
  </w:p>
  <w:p w14:paraId="5920DE45" w14:textId="30895137" w:rsidR="002A2508" w:rsidRPr="002A2508" w:rsidRDefault="002A2508" w:rsidP="00502717">
    <w:pPr>
      <w:pStyle w:val="FooterSpacer"/>
      <w:spacing w:after="140"/>
    </w:pPr>
  </w:p>
  <w:tbl>
    <w:tblPr>
      <w:tblStyle w:val="TableGrid"/>
      <w:tblW w:w="106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5500"/>
    </w:tblGrid>
    <w:tr w:rsidR="00DF4D6C" w14:paraId="091AED5B" w14:textId="77777777" w:rsidTr="00C37A4B">
      <w:trPr>
        <w:trHeight w:val="851"/>
      </w:trPr>
      <w:tc>
        <w:tcPr>
          <w:tcW w:w="5132" w:type="dxa"/>
          <w:vAlign w:val="center"/>
        </w:tcPr>
        <w:p w14:paraId="12CB3F45" w14:textId="1A46FDF5" w:rsidR="00C37A4B" w:rsidRPr="00C37A4B" w:rsidRDefault="00C37A4B" w:rsidP="00DF4D6C">
          <w:pPr>
            <w:rPr>
              <w:rFonts w:ascii="Arial" w:hAnsi="Arial" w:cs="Arial"/>
              <w:b/>
              <w:bCs/>
              <w:color w:val="000000" w:themeColor="text2"/>
              <w:sz w:val="16"/>
              <w:szCs w:val="16"/>
            </w:rPr>
          </w:pPr>
          <w:r w:rsidRPr="00C37A4B">
            <w:rPr>
              <w:rFonts w:ascii="Arial" w:hAnsi="Arial" w:cs="Arial"/>
              <w:color w:val="000000" w:themeColor="text2"/>
              <w:sz w:val="16"/>
              <w:szCs w:val="16"/>
            </w:rPr>
            <w:t xml:space="preserve">Page </w:t>
          </w:r>
          <w:r w:rsidRPr="00C37A4B">
            <w:rPr>
              <w:rFonts w:ascii="Arial" w:hAnsi="Arial" w:cs="Arial"/>
              <w:b/>
              <w:bCs/>
              <w:color w:val="000000" w:themeColor="text2"/>
              <w:sz w:val="16"/>
              <w:szCs w:val="16"/>
            </w:rPr>
            <w:fldChar w:fldCharType="begin"/>
          </w:r>
          <w:r w:rsidRPr="00C37A4B">
            <w:rPr>
              <w:rFonts w:ascii="Arial" w:hAnsi="Arial" w:cs="Arial"/>
              <w:b/>
              <w:bCs/>
              <w:color w:val="000000" w:themeColor="text2"/>
              <w:sz w:val="16"/>
              <w:szCs w:val="16"/>
            </w:rPr>
            <w:instrText xml:space="preserve"> PAGE  \* Arabic  \* MERGEFORMAT </w:instrText>
          </w:r>
          <w:r w:rsidRPr="00C37A4B">
            <w:rPr>
              <w:rFonts w:ascii="Arial" w:hAnsi="Arial" w:cs="Arial"/>
              <w:b/>
              <w:bCs/>
              <w:color w:val="000000" w:themeColor="text2"/>
              <w:sz w:val="16"/>
              <w:szCs w:val="16"/>
            </w:rPr>
            <w:fldChar w:fldCharType="separate"/>
          </w:r>
          <w:r w:rsidRPr="00C37A4B">
            <w:rPr>
              <w:rFonts w:ascii="Arial" w:hAnsi="Arial" w:cs="Arial"/>
              <w:b/>
              <w:bCs/>
              <w:color w:val="000000" w:themeColor="text2"/>
              <w:sz w:val="16"/>
              <w:szCs w:val="16"/>
            </w:rPr>
            <w:t>2</w:t>
          </w:r>
          <w:r w:rsidRPr="00C37A4B">
            <w:rPr>
              <w:rFonts w:ascii="Arial" w:hAnsi="Arial" w:cs="Arial"/>
              <w:b/>
              <w:bCs/>
              <w:color w:val="000000" w:themeColor="text2"/>
              <w:sz w:val="16"/>
              <w:szCs w:val="16"/>
            </w:rPr>
            <w:fldChar w:fldCharType="end"/>
          </w:r>
          <w:r w:rsidRPr="00C37A4B">
            <w:rPr>
              <w:rFonts w:ascii="Arial" w:hAnsi="Arial" w:cs="Arial"/>
              <w:color w:val="000000" w:themeColor="text2"/>
              <w:sz w:val="16"/>
              <w:szCs w:val="16"/>
            </w:rPr>
            <w:t xml:space="preserve"> of </w:t>
          </w:r>
          <w:r w:rsidRPr="00C37A4B">
            <w:rPr>
              <w:rFonts w:ascii="Arial" w:hAnsi="Arial" w:cs="Arial"/>
              <w:b/>
              <w:bCs/>
              <w:color w:val="000000" w:themeColor="text2"/>
              <w:sz w:val="16"/>
              <w:szCs w:val="16"/>
            </w:rPr>
            <w:fldChar w:fldCharType="begin"/>
          </w:r>
          <w:r w:rsidRPr="00C37A4B">
            <w:rPr>
              <w:rFonts w:ascii="Arial" w:hAnsi="Arial" w:cs="Arial"/>
              <w:b/>
              <w:bCs/>
              <w:color w:val="000000" w:themeColor="text2"/>
              <w:sz w:val="16"/>
              <w:szCs w:val="16"/>
            </w:rPr>
            <w:instrText xml:space="preserve"> NUMPAGES  \* Arabic  \* MERGEFORMAT </w:instrText>
          </w:r>
          <w:r w:rsidRPr="00C37A4B">
            <w:rPr>
              <w:rFonts w:ascii="Arial" w:hAnsi="Arial" w:cs="Arial"/>
              <w:b/>
              <w:bCs/>
              <w:color w:val="000000" w:themeColor="text2"/>
              <w:sz w:val="16"/>
              <w:szCs w:val="16"/>
            </w:rPr>
            <w:fldChar w:fldCharType="separate"/>
          </w:r>
          <w:r w:rsidRPr="00C37A4B">
            <w:rPr>
              <w:rFonts w:ascii="Arial" w:hAnsi="Arial" w:cs="Arial"/>
              <w:b/>
              <w:bCs/>
              <w:color w:val="000000" w:themeColor="text2"/>
              <w:sz w:val="16"/>
              <w:szCs w:val="16"/>
            </w:rPr>
            <w:t>4</w:t>
          </w:r>
          <w:r w:rsidRPr="00C37A4B">
            <w:rPr>
              <w:rFonts w:ascii="Arial" w:hAnsi="Arial" w:cs="Arial"/>
              <w:b/>
              <w:bCs/>
              <w:color w:val="000000" w:themeColor="text2"/>
              <w:sz w:val="16"/>
              <w:szCs w:val="16"/>
            </w:rPr>
            <w:fldChar w:fldCharType="end"/>
          </w:r>
        </w:p>
        <w:p w14:paraId="4A9ACC22" w14:textId="77777777" w:rsidR="00C37A4B" w:rsidRPr="00C37A4B" w:rsidRDefault="00C37A4B" w:rsidP="00DF4D6C">
          <w:pPr>
            <w:rPr>
              <w:rFonts w:ascii="Arial" w:hAnsi="Arial" w:cs="Arial"/>
              <w:b/>
              <w:color w:val="000000" w:themeColor="text2"/>
              <w:sz w:val="16"/>
              <w:szCs w:val="16"/>
            </w:rPr>
          </w:pPr>
        </w:p>
        <w:p w14:paraId="49D4796F" w14:textId="77777777" w:rsidR="00DF4D6C" w:rsidRDefault="00DF4D6C" w:rsidP="00DF4D6C">
          <w:pPr>
            <w:rPr>
              <w:rStyle w:val="xISAACAddress8pt"/>
              <w:rFonts w:ascii="Arial" w:hAnsi="Arial" w:cs="Arial"/>
              <w:color w:val="000000" w:themeColor="text2"/>
              <w:szCs w:val="16"/>
            </w:rPr>
          </w:pPr>
          <w:r w:rsidRPr="00C37A4B">
            <w:rPr>
              <w:rFonts w:ascii="Arial" w:hAnsi="Arial" w:cs="Arial"/>
              <w:b/>
              <w:color w:val="000000" w:themeColor="text2"/>
              <w:sz w:val="16"/>
              <w:szCs w:val="16"/>
            </w:rPr>
            <w:t>ISAAC.QLD.GOV.AU</w:t>
          </w:r>
          <w:r w:rsidRPr="00C37A4B">
            <w:rPr>
              <w:rFonts w:ascii="Arial" w:hAnsi="Arial" w:cs="Arial"/>
              <w:color w:val="000000" w:themeColor="text2"/>
              <w:sz w:val="16"/>
              <w:szCs w:val="16"/>
            </w:rPr>
            <w:br/>
          </w:r>
          <w:proofErr w:type="gramStart"/>
          <w:r w:rsidRPr="00C37A4B">
            <w:rPr>
              <w:rFonts w:ascii="Arial" w:hAnsi="Arial" w:cs="Arial"/>
              <w:color w:val="000000" w:themeColor="text2"/>
              <w:sz w:val="16"/>
              <w:szCs w:val="16"/>
            </w:rPr>
            <w:t xml:space="preserve">P  </w:t>
          </w:r>
          <w:r w:rsidRPr="00C37A4B">
            <w:rPr>
              <w:rStyle w:val="xISAACAddress8pt"/>
              <w:rFonts w:ascii="Arial" w:hAnsi="Arial" w:cs="Arial"/>
              <w:color w:val="000000" w:themeColor="text2"/>
              <w:szCs w:val="16"/>
            </w:rPr>
            <w:t>1300</w:t>
          </w:r>
          <w:proofErr w:type="gramEnd"/>
          <w:r w:rsidRPr="00C37A4B">
            <w:rPr>
              <w:rStyle w:val="xISAACAddress8pt"/>
              <w:rFonts w:ascii="Arial" w:hAnsi="Arial" w:cs="Arial"/>
              <w:color w:val="000000" w:themeColor="text2"/>
              <w:szCs w:val="16"/>
            </w:rPr>
            <w:t xml:space="preserve"> 472 227</w:t>
          </w:r>
          <w:r w:rsidR="00C37A4B" w:rsidRPr="00C37A4B">
            <w:rPr>
              <w:rStyle w:val="xISAACAddress8pt"/>
              <w:rFonts w:ascii="Arial" w:hAnsi="Arial" w:cs="Arial"/>
              <w:color w:val="000000" w:themeColor="text2"/>
              <w:szCs w:val="16"/>
            </w:rPr>
            <w:t xml:space="preserve"> </w:t>
          </w:r>
          <w:proofErr w:type="gramStart"/>
          <w:r w:rsidRPr="00C37A4B">
            <w:rPr>
              <w:rFonts w:ascii="Arial" w:hAnsi="Arial" w:cs="Arial"/>
              <w:color w:val="000000" w:themeColor="text2"/>
              <w:sz w:val="16"/>
              <w:szCs w:val="16"/>
            </w:rPr>
            <w:t xml:space="preserve">A  </w:t>
          </w:r>
          <w:r w:rsidRPr="00C37A4B">
            <w:rPr>
              <w:rStyle w:val="xISAACAddress8pt"/>
              <w:rFonts w:ascii="Arial" w:hAnsi="Arial" w:cs="Arial"/>
              <w:color w:val="000000" w:themeColor="text2"/>
              <w:szCs w:val="16"/>
            </w:rPr>
            <w:t>PO</w:t>
          </w:r>
          <w:proofErr w:type="gramEnd"/>
          <w:r w:rsidRPr="00C37A4B">
            <w:rPr>
              <w:rStyle w:val="xISAACAddress8pt"/>
              <w:rFonts w:ascii="Arial" w:hAnsi="Arial" w:cs="Arial"/>
              <w:color w:val="000000" w:themeColor="text2"/>
              <w:szCs w:val="16"/>
            </w:rPr>
            <w:t xml:space="preserve"> Box 97 Moranbah QLD 4744</w:t>
          </w:r>
        </w:p>
        <w:p w14:paraId="7C50BAB6" w14:textId="3E424505" w:rsidR="00C37A4B" w:rsidRPr="00C944BE" w:rsidRDefault="00C37A4B" w:rsidP="00DF4D6C">
          <w:pPr>
            <w:rPr>
              <w:rFonts w:ascii="Arial" w:hAnsi="Arial" w:cs="Arial"/>
              <w:color w:val="000000" w:themeColor="text2"/>
              <w:sz w:val="16"/>
              <w:szCs w:val="16"/>
            </w:rPr>
          </w:pPr>
        </w:p>
      </w:tc>
      <w:tc>
        <w:tcPr>
          <w:tcW w:w="5500" w:type="dxa"/>
          <w:vAlign w:val="center"/>
        </w:tcPr>
        <w:p w14:paraId="4017E1C3" w14:textId="213A72BC" w:rsidR="00DF4D6C" w:rsidRPr="00696386" w:rsidRDefault="00DF4D6C" w:rsidP="00DF4D6C">
          <w:pPr>
            <w:jc w:val="right"/>
            <w:rPr>
              <w:rStyle w:val="xISAACAddress8pt"/>
              <w:rFonts w:ascii="Arial" w:hAnsi="Arial" w:cs="Arial"/>
              <w:color w:val="000000" w:themeColor="text2"/>
              <w:sz w:val="4"/>
              <w:szCs w:val="4"/>
            </w:rPr>
          </w:pPr>
          <w:r w:rsidRPr="005A221C">
            <w:rPr>
              <w:noProof/>
            </w:rPr>
            <w:drawing>
              <wp:inline distT="0" distB="0" distL="0" distR="0" wp14:anchorId="691068A4" wp14:editId="358B3857">
                <wp:extent cx="47625" cy="123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 cy="123825"/>
                        </a:xfrm>
                        <a:prstGeom prst="rect">
                          <a:avLst/>
                        </a:prstGeom>
                        <a:noFill/>
                        <a:ln>
                          <a:noFill/>
                        </a:ln>
                      </pic:spPr>
                    </pic:pic>
                  </a:graphicData>
                </a:graphic>
              </wp:inline>
            </w:drawing>
          </w:r>
          <w:r w:rsidRPr="00FB6F7A">
            <w:rPr>
              <w:rStyle w:val="xISAACAddress8pt"/>
              <w:rFonts w:ascii="Arial" w:hAnsi="Arial" w:cs="Arial"/>
              <w:color w:val="000000" w:themeColor="text2"/>
            </w:rPr>
            <w:t xml:space="preserve"> </w:t>
          </w:r>
          <w:proofErr w:type="spellStart"/>
          <w:r w:rsidRPr="00FB6F7A">
            <w:rPr>
              <w:rStyle w:val="xISAACAddress8pt"/>
              <w:rFonts w:ascii="Arial" w:hAnsi="Arial" w:cs="Arial"/>
              <w:color w:val="000000" w:themeColor="text2"/>
            </w:rPr>
            <w:t>isaacregionalcouncil</w:t>
          </w:r>
          <w:proofErr w:type="spellEnd"/>
          <w:r>
            <w:rPr>
              <w:rStyle w:val="xISAACAddress8pt"/>
              <w:rFonts w:ascii="Arial" w:hAnsi="Arial" w:cs="Arial"/>
              <w:color w:val="000000" w:themeColor="text2"/>
            </w:rPr>
            <w:t xml:space="preserve"> </w:t>
          </w:r>
          <w:r w:rsidRPr="00FB6F7A">
            <w:rPr>
              <w:rStyle w:val="xISAACAddress8pt"/>
              <w:rFonts w:ascii="Arial" w:hAnsi="Arial" w:cs="Arial"/>
              <w:color w:val="000000" w:themeColor="text2"/>
            </w:rPr>
            <w:t xml:space="preserve"> </w:t>
          </w:r>
          <w:r w:rsidRPr="00FB6F7A">
            <w:rPr>
              <w:rFonts w:ascii="Arial" w:hAnsi="Arial" w:cs="Arial"/>
              <w:noProof/>
              <w:color w:val="000000" w:themeColor="text2"/>
              <w:position w:val="-2"/>
            </w:rPr>
            <w:drawing>
              <wp:inline distT="0" distB="0" distL="0" distR="0" wp14:anchorId="38FD3680" wp14:editId="65209E9F">
                <wp:extent cx="144000" cy="142344"/>
                <wp:effectExtent l="0" t="0" r="8890" b="0"/>
                <wp:docPr id="16" name="Instagram" descr="A blue camer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nstagram" descr="A blue camer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4000" cy="142344"/>
                        </a:xfrm>
                        <a:prstGeom prst="rect">
                          <a:avLst/>
                        </a:prstGeom>
                      </pic:spPr>
                    </pic:pic>
                  </a:graphicData>
                </a:graphic>
              </wp:inline>
            </w:drawing>
          </w:r>
          <w:r w:rsidRPr="00FB6F7A">
            <w:rPr>
              <w:rStyle w:val="xISAACAddress8pt"/>
              <w:rFonts w:ascii="Arial" w:hAnsi="Arial" w:cs="Arial"/>
              <w:color w:val="000000" w:themeColor="text2"/>
            </w:rPr>
            <w:t xml:space="preserve"> </w:t>
          </w:r>
          <w:proofErr w:type="spellStart"/>
          <w:r w:rsidRPr="00FB6F7A">
            <w:rPr>
              <w:rStyle w:val="xISAACAddress8pt"/>
              <w:rFonts w:ascii="Arial" w:hAnsi="Arial" w:cs="Arial"/>
              <w:color w:val="000000" w:themeColor="text2"/>
            </w:rPr>
            <w:t>isaacregionalcouncil</w:t>
          </w:r>
          <w:proofErr w:type="spellEnd"/>
          <w:r w:rsidRPr="00FB6F7A">
            <w:rPr>
              <w:rStyle w:val="xISAACAddress8pt"/>
              <w:rFonts w:ascii="Arial" w:hAnsi="Arial" w:cs="Arial"/>
              <w:color w:val="000000" w:themeColor="text2"/>
            </w:rPr>
            <w:t> </w:t>
          </w:r>
          <w:r w:rsidRPr="00FB6F7A">
            <w:rPr>
              <w:rFonts w:ascii="Arial" w:hAnsi="Arial" w:cs="Arial"/>
              <w:noProof/>
              <w:color w:val="000000" w:themeColor="text2"/>
              <w:position w:val="-2"/>
            </w:rPr>
            <w:drawing>
              <wp:inline distT="0" distB="0" distL="0" distR="0" wp14:anchorId="2F721699" wp14:editId="5546AD9C">
                <wp:extent cx="160540" cy="160540"/>
                <wp:effectExtent l="0" t="0" r="0" b="0"/>
                <wp:docPr id="17" name="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witter"/>
                        <pic:cNvPicPr/>
                      </pic:nvPicPr>
                      <pic:blipFill>
                        <a:blip r:embed="rId3"/>
                        <a:stretch>
                          <a:fillRect/>
                        </a:stretch>
                      </pic:blipFill>
                      <pic:spPr>
                        <a:xfrm>
                          <a:off x="0" y="0"/>
                          <a:ext cx="160540" cy="160540"/>
                        </a:xfrm>
                        <a:prstGeom prst="rect">
                          <a:avLst/>
                        </a:prstGeom>
                      </pic:spPr>
                    </pic:pic>
                  </a:graphicData>
                </a:graphic>
              </wp:inline>
            </w:drawing>
          </w:r>
          <w:r w:rsidRPr="00FB6F7A">
            <w:rPr>
              <w:rStyle w:val="xISAACAddress8pt"/>
              <w:rFonts w:ascii="Arial" w:hAnsi="Arial" w:cs="Arial"/>
              <w:color w:val="000000" w:themeColor="text2"/>
            </w:rPr>
            <w:t xml:space="preserve"> </w:t>
          </w:r>
          <w:proofErr w:type="spellStart"/>
          <w:r>
            <w:rPr>
              <w:rStyle w:val="xISAACAddress8pt"/>
              <w:rFonts w:ascii="Arial" w:hAnsi="Arial" w:cs="Arial"/>
              <w:color w:val="000000" w:themeColor="text2"/>
            </w:rPr>
            <w:t>I</w:t>
          </w:r>
          <w:r w:rsidRPr="00FB6F7A">
            <w:rPr>
              <w:rStyle w:val="xISAACAddress8pt"/>
              <w:rFonts w:ascii="Arial" w:hAnsi="Arial" w:cs="Arial"/>
              <w:color w:val="000000" w:themeColor="text2"/>
            </w:rPr>
            <w:t>saacr</w:t>
          </w:r>
          <w:r>
            <w:rPr>
              <w:rStyle w:val="xISAACAddress8pt"/>
              <w:rFonts w:ascii="Arial" w:hAnsi="Arial" w:cs="Arial"/>
              <w:color w:val="000000" w:themeColor="text2"/>
            </w:rPr>
            <w:t>egional</w:t>
          </w:r>
          <w:r w:rsidRPr="00FB6F7A">
            <w:rPr>
              <w:rStyle w:val="xISAACAddress8pt"/>
              <w:rFonts w:ascii="Arial" w:hAnsi="Arial" w:cs="Arial"/>
              <w:color w:val="000000" w:themeColor="text2"/>
            </w:rPr>
            <w:t>council</w:t>
          </w:r>
          <w:proofErr w:type="spellEnd"/>
          <w:r>
            <w:rPr>
              <w:rStyle w:val="xISAACAddress8pt"/>
              <w:rFonts w:ascii="Arial" w:hAnsi="Arial" w:cs="Arial"/>
              <w:color w:val="000000" w:themeColor="text2"/>
            </w:rPr>
            <w:br/>
          </w:r>
        </w:p>
        <w:p w14:paraId="6F3CC33D" w14:textId="77777777" w:rsidR="00DF4D6C" w:rsidRPr="00C944BE" w:rsidRDefault="00DF4D6C" w:rsidP="00DF4D6C">
          <w:pPr>
            <w:jc w:val="right"/>
            <w:rPr>
              <w:rFonts w:ascii="Arial" w:hAnsi="Arial" w:cs="Arial"/>
              <w:color w:val="000000" w:themeColor="text2"/>
              <w:sz w:val="16"/>
              <w:szCs w:val="16"/>
            </w:rPr>
          </w:pPr>
          <w:r>
            <w:rPr>
              <w:rFonts w:ascii="Arial" w:hAnsi="Arial" w:cs="Arial"/>
              <w:color w:val="000000" w:themeColor="text2"/>
              <w:sz w:val="10"/>
              <w:szCs w:val="10"/>
            </w:rPr>
            <w:t xml:space="preserve">ISAAC REGIONAL COUNCIL   </w:t>
          </w:r>
          <w:r w:rsidRPr="003608D8">
            <w:rPr>
              <w:rFonts w:ascii="Arial" w:hAnsi="Arial" w:cs="Arial"/>
              <w:color w:val="000000" w:themeColor="text2"/>
              <w:sz w:val="10"/>
              <w:szCs w:val="10"/>
            </w:rPr>
            <w:t>ABN 39 274 142 600</w:t>
          </w:r>
        </w:p>
      </w:tc>
    </w:tr>
  </w:tbl>
  <w:p w14:paraId="789B8893" w14:textId="77777777" w:rsidR="00C513DF" w:rsidRDefault="00C513DF" w:rsidP="002A2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6FE37" w14:textId="77777777" w:rsidR="00733359" w:rsidRDefault="00733359" w:rsidP="00CE604F">
      <w:r>
        <w:separator/>
      </w:r>
    </w:p>
    <w:p w14:paraId="74233EB9" w14:textId="77777777" w:rsidR="00733359" w:rsidRDefault="00733359" w:rsidP="00CE604F"/>
    <w:p w14:paraId="072A28A3" w14:textId="77777777" w:rsidR="00733359" w:rsidRDefault="00733359" w:rsidP="00CE604F"/>
    <w:p w14:paraId="77659834" w14:textId="77777777" w:rsidR="00733359" w:rsidRDefault="00733359" w:rsidP="00CE604F"/>
  </w:footnote>
  <w:footnote w:type="continuationSeparator" w:id="0">
    <w:p w14:paraId="2EBCAD0D" w14:textId="77777777" w:rsidR="00733359" w:rsidRDefault="00733359" w:rsidP="00CE604F">
      <w:r>
        <w:continuationSeparator/>
      </w:r>
    </w:p>
    <w:p w14:paraId="1747A231" w14:textId="77777777" w:rsidR="00733359" w:rsidRDefault="00733359" w:rsidP="00CE604F"/>
    <w:p w14:paraId="3225FCCE" w14:textId="77777777" w:rsidR="00733359" w:rsidRDefault="00733359" w:rsidP="00CE604F"/>
    <w:p w14:paraId="76603DDA" w14:textId="77777777" w:rsidR="00733359" w:rsidRDefault="00733359"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DAC9" w14:textId="79A71CF9" w:rsidR="00456719" w:rsidRDefault="001826E4">
    <w:pPr>
      <w:rPr>
        <w:noProof/>
      </w:rPr>
    </w:pPr>
    <w:r>
      <w:rPr>
        <w:noProof/>
      </w:rPr>
      <w:drawing>
        <wp:anchor distT="0" distB="0" distL="114300" distR="114300" simplePos="0" relativeHeight="251658240" behindDoc="1" locked="0" layoutInCell="1" allowOverlap="1" wp14:anchorId="1B0F7458" wp14:editId="6D4F20E1">
          <wp:simplePos x="0" y="0"/>
          <wp:positionH relativeFrom="page">
            <wp:align>left</wp:align>
          </wp:positionH>
          <wp:positionV relativeFrom="paragraph">
            <wp:posOffset>-378460</wp:posOffset>
          </wp:positionV>
          <wp:extent cx="7569200" cy="1261110"/>
          <wp:effectExtent l="0" t="0" r="0" b="0"/>
          <wp:wrapTight wrapText="bothSides">
            <wp:wrapPolygon edited="0">
              <wp:start x="0" y="0"/>
              <wp:lineTo x="0" y="21208"/>
              <wp:lineTo x="21528" y="21208"/>
              <wp:lineTo x="21528" y="0"/>
              <wp:lineTo x="0" y="0"/>
            </wp:wrapPolygon>
          </wp:wrapTight>
          <wp:docPr id="1605106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106910" name="Picture 1605106910"/>
                  <pic:cNvPicPr/>
                </pic:nvPicPr>
                <pic:blipFill>
                  <a:blip r:embed="rId1"/>
                  <a:stretch>
                    <a:fillRect/>
                  </a:stretch>
                </pic:blipFill>
                <pic:spPr>
                  <a:xfrm>
                    <a:off x="0" y="0"/>
                    <a:ext cx="7570194" cy="1261202"/>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1"/>
      <w:gridCol w:w="2336"/>
    </w:tblGrid>
    <w:tr w:rsidR="00751693" w:rsidRPr="008B352B" w14:paraId="2649FAC7" w14:textId="77777777" w:rsidTr="00C37A4B">
      <w:trPr>
        <w:trHeight w:val="1125"/>
      </w:trPr>
      <w:tc>
        <w:tcPr>
          <w:tcW w:w="8201" w:type="dxa"/>
          <w:vAlign w:val="bottom"/>
        </w:tcPr>
        <w:p w14:paraId="057F22F2" w14:textId="4F614694" w:rsidR="00F515FD" w:rsidRDefault="001744B0" w:rsidP="00751693">
          <w:pPr>
            <w:pStyle w:val="Header"/>
            <w:rPr>
              <w:rFonts w:asciiTheme="majorHAnsi" w:hAnsiTheme="majorHAnsi" w:cstheme="majorHAnsi"/>
              <w:b/>
              <w:bCs/>
              <w:caps/>
              <w:color w:val="auto"/>
            </w:rPr>
          </w:pPr>
          <w:r>
            <w:rPr>
              <w:rFonts w:asciiTheme="majorHAnsi" w:hAnsiTheme="majorHAnsi" w:cstheme="majorHAnsi"/>
              <w:b/>
              <w:bCs/>
              <w:caps/>
              <w:color w:val="auto"/>
              <w:sz w:val="36"/>
              <w:szCs w:val="36"/>
            </w:rPr>
            <w:t xml:space="preserve">people </w:t>
          </w:r>
          <w:r w:rsidR="00B17746">
            <w:rPr>
              <w:rFonts w:asciiTheme="majorHAnsi" w:hAnsiTheme="majorHAnsi" w:cstheme="majorHAnsi"/>
              <w:b/>
              <w:bCs/>
              <w:caps/>
              <w:color w:val="auto"/>
              <w:sz w:val="36"/>
              <w:szCs w:val="36"/>
            </w:rPr>
            <w:t>AND</w:t>
          </w:r>
          <w:r>
            <w:rPr>
              <w:rFonts w:asciiTheme="majorHAnsi" w:hAnsiTheme="majorHAnsi" w:cstheme="majorHAnsi"/>
              <w:b/>
              <w:bCs/>
              <w:caps/>
              <w:color w:val="auto"/>
              <w:sz w:val="36"/>
              <w:szCs w:val="36"/>
            </w:rPr>
            <w:t xml:space="preserve"> capability administration trainee</w:t>
          </w:r>
          <w:r w:rsidR="00064241" w:rsidRPr="00064241">
            <w:rPr>
              <w:rFonts w:asciiTheme="majorHAnsi" w:hAnsiTheme="majorHAnsi" w:cstheme="majorHAnsi"/>
              <w:b/>
              <w:bCs/>
              <w:caps/>
              <w:color w:val="auto"/>
              <w:sz w:val="36"/>
              <w:szCs w:val="36"/>
            </w:rPr>
            <w:br/>
          </w:r>
          <w:r w:rsidR="00064241" w:rsidRPr="00064241">
            <w:rPr>
              <w:rFonts w:asciiTheme="majorHAnsi" w:hAnsiTheme="majorHAnsi" w:cstheme="majorHAnsi"/>
              <w:b/>
              <w:bCs/>
              <w:caps/>
              <w:color w:val="auto"/>
            </w:rPr>
            <w:t>Position description</w:t>
          </w:r>
        </w:p>
        <w:p w14:paraId="706B4405" w14:textId="7486105C" w:rsidR="00751693" w:rsidRPr="008B352B" w:rsidRDefault="00751693" w:rsidP="00751693">
          <w:pPr>
            <w:pStyle w:val="Header"/>
            <w:rPr>
              <w:rFonts w:asciiTheme="majorHAnsi" w:hAnsiTheme="majorHAnsi" w:cstheme="majorHAnsi"/>
            </w:rPr>
          </w:pPr>
        </w:p>
      </w:tc>
      <w:tc>
        <w:tcPr>
          <w:tcW w:w="2336" w:type="dxa"/>
          <w:vAlign w:val="bottom"/>
        </w:tcPr>
        <w:p w14:paraId="2B0CD4BC" w14:textId="5608AABB" w:rsidR="00751693" w:rsidRPr="00064241" w:rsidRDefault="00751693" w:rsidP="00064241">
          <w:pPr>
            <w:pStyle w:val="Header"/>
            <w:jc w:val="right"/>
            <w:rPr>
              <w:rFonts w:asciiTheme="majorHAnsi" w:hAnsiTheme="majorHAnsi" w:cstheme="majorHAnsi"/>
              <w:b/>
              <w:bCs/>
              <w:caps/>
              <w:color w:val="00728F"/>
              <w:sz w:val="36"/>
              <w:szCs w:val="36"/>
            </w:rPr>
          </w:pPr>
        </w:p>
      </w:tc>
    </w:tr>
  </w:tbl>
  <w:p w14:paraId="5F388364" w14:textId="6FE5F1CD" w:rsidR="00751693" w:rsidRPr="008B352B" w:rsidRDefault="00751693">
    <w:pPr>
      <w:pStyle w:val="Head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6EC070E"/>
    <w:multiLevelType w:val="multilevel"/>
    <w:tmpl w:val="CAC20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F86D7F"/>
    <w:multiLevelType w:val="multilevel"/>
    <w:tmpl w:val="7C184B02"/>
    <w:name w:val="List Numbering"/>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none"/>
      <w:lvlText w:val=""/>
      <w:lvlJc w:val="left"/>
      <w:pPr>
        <w:tabs>
          <w:tab w:val="num" w:pos="1192"/>
        </w:tabs>
        <w:ind w:left="1360" w:hanging="340"/>
      </w:pPr>
      <w:rPr>
        <w:rFonts w:hint="default"/>
      </w:rPr>
    </w:lvl>
    <w:lvl w:ilvl="4">
      <w:start w:val="1"/>
      <w:numFmt w:val="none"/>
      <w:lvlText w:val=""/>
      <w:lvlJc w:val="left"/>
      <w:pPr>
        <w:tabs>
          <w:tab w:val="num" w:pos="1476"/>
        </w:tabs>
        <w:ind w:left="1700" w:hanging="340"/>
      </w:pPr>
      <w:rPr>
        <w:rFonts w:hint="default"/>
      </w:rPr>
    </w:lvl>
    <w:lvl w:ilvl="5">
      <w:start w:val="1"/>
      <w:numFmt w:val="none"/>
      <w:lvlText w:val=""/>
      <w:lvlJc w:val="left"/>
      <w:pPr>
        <w:tabs>
          <w:tab w:val="num" w:pos="1760"/>
        </w:tabs>
        <w:ind w:left="2040" w:hanging="340"/>
      </w:pPr>
      <w:rPr>
        <w:rFonts w:hint="default"/>
      </w:rPr>
    </w:lvl>
    <w:lvl w:ilvl="6">
      <w:start w:val="1"/>
      <w:numFmt w:val="none"/>
      <w:lvlText w:val=""/>
      <w:lvlJc w:val="left"/>
      <w:pPr>
        <w:tabs>
          <w:tab w:val="num" w:pos="2044"/>
        </w:tabs>
        <w:ind w:left="2380" w:hanging="340"/>
      </w:pPr>
      <w:rPr>
        <w:rFonts w:hint="default"/>
      </w:rPr>
    </w:lvl>
    <w:lvl w:ilvl="7">
      <w:start w:val="1"/>
      <w:numFmt w:val="none"/>
      <w:lvlText w:val=""/>
      <w:lvlJc w:val="left"/>
      <w:pPr>
        <w:tabs>
          <w:tab w:val="num" w:pos="2328"/>
        </w:tabs>
        <w:ind w:left="2720" w:hanging="340"/>
      </w:pPr>
      <w:rPr>
        <w:rFonts w:hint="default"/>
      </w:rPr>
    </w:lvl>
    <w:lvl w:ilvl="8">
      <w:start w:val="1"/>
      <w:numFmt w:val="none"/>
      <w:lvlText w:val=""/>
      <w:lvlJc w:val="left"/>
      <w:pPr>
        <w:tabs>
          <w:tab w:val="num" w:pos="2612"/>
        </w:tabs>
        <w:ind w:left="3060" w:hanging="340"/>
      </w:pPr>
      <w:rPr>
        <w:rFonts w:hint="default"/>
      </w:rPr>
    </w:lvl>
  </w:abstractNum>
  <w:abstractNum w:abstractNumId="5"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E7161EB"/>
    <w:multiLevelType w:val="multilevel"/>
    <w:tmpl w:val="CEAE6A80"/>
    <w:lvl w:ilvl="0">
      <w:start w:val="1"/>
      <w:numFmt w:val="bullet"/>
      <w:pStyle w:val="QuoteLegalBullet"/>
      <w:lvlText w:val=""/>
      <w:lvlJc w:val="left"/>
      <w:pPr>
        <w:ind w:left="992" w:hanging="283"/>
      </w:pPr>
      <w:rPr>
        <w:rFonts w:ascii="Wingdings" w:hAnsi="Wingdings" w:hint="default"/>
      </w:rPr>
    </w:lvl>
    <w:lvl w:ilvl="1">
      <w:start w:val="1"/>
      <w:numFmt w:val="bullet"/>
      <w:lvlText w:val="–"/>
      <w:lvlJc w:val="left"/>
      <w:pPr>
        <w:ind w:left="1276" w:hanging="284"/>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6B2BDC"/>
    <w:multiLevelType w:val="multilevel"/>
    <w:tmpl w:val="23168FC2"/>
    <w:name w:val="Bullets"/>
    <w:lvl w:ilvl="0">
      <w:start w:val="1"/>
      <w:numFmt w:val="bullet"/>
      <w:pStyle w:val="ListBullet"/>
      <w:lvlText w:val=""/>
      <w:lvlJc w:val="left"/>
      <w:pPr>
        <w:tabs>
          <w:tab w:val="num" w:pos="170"/>
        </w:tabs>
        <w:ind w:left="170" w:hanging="170"/>
      </w:pPr>
      <w:rPr>
        <w:rFonts w:ascii="Wingdings" w:hAnsi="Wingdings" w:hint="default"/>
        <w:color w:val="000000" w:themeColor="text2"/>
        <w:position w:val="0"/>
        <w:sz w:val="20"/>
      </w:rPr>
    </w:lvl>
    <w:lvl w:ilvl="1">
      <w:start w:val="1"/>
      <w:numFmt w:val="bullet"/>
      <w:pStyle w:val="ListBullet2"/>
      <w:lvlText w:val="–"/>
      <w:lvlJc w:val="left"/>
      <w:pPr>
        <w:tabs>
          <w:tab w:val="num" w:pos="340"/>
        </w:tabs>
        <w:ind w:left="340" w:hanging="170"/>
      </w:pPr>
      <w:rPr>
        <w:rFonts w:ascii="Arial" w:hAnsi="Arial" w:hint="default"/>
        <w:color w:val="000000" w:themeColor="text2"/>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0"/>
        </w:tabs>
        <w:ind w:left="850" w:hanging="170"/>
      </w:pPr>
      <w:rPr>
        <w:rFonts w:hint="default"/>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9" w15:restartNumberingAfterBreak="0">
    <w:nsid w:val="4D8654B9"/>
    <w:multiLevelType w:val="hybridMultilevel"/>
    <w:tmpl w:val="E53A9E38"/>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C130C82"/>
    <w:multiLevelType w:val="hybridMultilevel"/>
    <w:tmpl w:val="F752C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2B74159"/>
    <w:multiLevelType w:val="multilevel"/>
    <w:tmpl w:val="EEAA94C2"/>
    <w:name w:val="Headings"/>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4."/>
      <w:lvlJc w:val="left"/>
      <w:pPr>
        <w:ind w:left="737" w:hanging="737"/>
      </w:pPr>
      <w:rPr>
        <w:rFonts w:hint="default"/>
      </w:rPr>
    </w:lvl>
    <w:lvl w:ilvl="4">
      <w:start w:val="1"/>
      <w:numFmt w:val="lowerLetter"/>
      <w:lvlText w:val="%5."/>
      <w:lvlJc w:val="left"/>
      <w:pPr>
        <w:ind w:left="737" w:hanging="737"/>
      </w:pPr>
      <w:rPr>
        <w:rFonts w:hint="default"/>
      </w:rPr>
    </w:lvl>
    <w:lvl w:ilvl="5">
      <w:start w:val="1"/>
      <w:numFmt w:val="lowerRoman"/>
      <w:lvlText w:val="%6."/>
      <w:lvlJc w:val="right"/>
      <w:pPr>
        <w:ind w:left="737" w:hanging="737"/>
      </w:pPr>
      <w:rPr>
        <w:rFonts w:hint="default"/>
      </w:rPr>
    </w:lvl>
    <w:lvl w:ilvl="6">
      <w:start w:val="1"/>
      <w:numFmt w:val="decimal"/>
      <w:lvlText w:val="%7."/>
      <w:lvlJc w:val="left"/>
      <w:pPr>
        <w:ind w:left="737" w:hanging="737"/>
      </w:pPr>
      <w:rPr>
        <w:rFonts w:hint="default"/>
      </w:rPr>
    </w:lvl>
    <w:lvl w:ilvl="7">
      <w:start w:val="1"/>
      <w:numFmt w:val="lowerLetter"/>
      <w:lvlText w:val="%8."/>
      <w:lvlJc w:val="left"/>
      <w:pPr>
        <w:ind w:left="737" w:hanging="737"/>
      </w:pPr>
      <w:rPr>
        <w:rFonts w:hint="default"/>
      </w:rPr>
    </w:lvl>
    <w:lvl w:ilvl="8">
      <w:start w:val="1"/>
      <w:numFmt w:val="lowerRoman"/>
      <w:lvlText w:val="%9."/>
      <w:lvlJc w:val="right"/>
      <w:pPr>
        <w:ind w:left="737" w:hanging="737"/>
      </w:pPr>
      <w:rPr>
        <w:rFonts w:hint="default"/>
      </w:rPr>
    </w:lvl>
  </w:abstractNum>
  <w:abstractNum w:abstractNumId="12" w15:restartNumberingAfterBreak="0">
    <w:nsid w:val="66EA60B1"/>
    <w:multiLevelType w:val="hybridMultilevel"/>
    <w:tmpl w:val="4A6ECF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995719682">
    <w:abstractNumId w:val="8"/>
  </w:num>
  <w:num w:numId="2" w16cid:durableId="383526580">
    <w:abstractNumId w:val="4"/>
  </w:num>
  <w:num w:numId="3" w16cid:durableId="705641914">
    <w:abstractNumId w:val="7"/>
  </w:num>
  <w:num w:numId="4" w16cid:durableId="1568030278">
    <w:abstractNumId w:val="3"/>
  </w:num>
  <w:num w:numId="5" w16cid:durableId="2096585913">
    <w:abstractNumId w:val="9"/>
  </w:num>
  <w:num w:numId="6" w16cid:durableId="797645053">
    <w:abstractNumId w:val="12"/>
  </w:num>
  <w:num w:numId="7" w16cid:durableId="171858024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747"/>
    <w:rsid w:val="0000578C"/>
    <w:rsid w:val="00010362"/>
    <w:rsid w:val="00012493"/>
    <w:rsid w:val="00015395"/>
    <w:rsid w:val="00015489"/>
    <w:rsid w:val="00020138"/>
    <w:rsid w:val="00020266"/>
    <w:rsid w:val="00021629"/>
    <w:rsid w:val="000340A9"/>
    <w:rsid w:val="0003530D"/>
    <w:rsid w:val="00035765"/>
    <w:rsid w:val="00041675"/>
    <w:rsid w:val="00051849"/>
    <w:rsid w:val="00053725"/>
    <w:rsid w:val="000551E3"/>
    <w:rsid w:val="00056673"/>
    <w:rsid w:val="000613CC"/>
    <w:rsid w:val="00064241"/>
    <w:rsid w:val="0006735F"/>
    <w:rsid w:val="00072C00"/>
    <w:rsid w:val="00073961"/>
    <w:rsid w:val="000767E6"/>
    <w:rsid w:val="00077F48"/>
    <w:rsid w:val="00081FDB"/>
    <w:rsid w:val="0008298C"/>
    <w:rsid w:val="000830C8"/>
    <w:rsid w:val="000846FE"/>
    <w:rsid w:val="00086683"/>
    <w:rsid w:val="000873E7"/>
    <w:rsid w:val="0009559C"/>
    <w:rsid w:val="00095E19"/>
    <w:rsid w:val="000A0633"/>
    <w:rsid w:val="000A24E2"/>
    <w:rsid w:val="000A734F"/>
    <w:rsid w:val="000A73E8"/>
    <w:rsid w:val="000B5463"/>
    <w:rsid w:val="000C2502"/>
    <w:rsid w:val="000C7DD4"/>
    <w:rsid w:val="000D45A1"/>
    <w:rsid w:val="000D505C"/>
    <w:rsid w:val="000D6EA5"/>
    <w:rsid w:val="000E22A7"/>
    <w:rsid w:val="000E46A7"/>
    <w:rsid w:val="000F52FE"/>
    <w:rsid w:val="000F608D"/>
    <w:rsid w:val="000F71C6"/>
    <w:rsid w:val="00103137"/>
    <w:rsid w:val="00104560"/>
    <w:rsid w:val="00114534"/>
    <w:rsid w:val="0011699E"/>
    <w:rsid w:val="001177D0"/>
    <w:rsid w:val="00121968"/>
    <w:rsid w:val="0012356D"/>
    <w:rsid w:val="00126586"/>
    <w:rsid w:val="001359F2"/>
    <w:rsid w:val="0013729F"/>
    <w:rsid w:val="00145114"/>
    <w:rsid w:val="0015135C"/>
    <w:rsid w:val="00152D85"/>
    <w:rsid w:val="00153248"/>
    <w:rsid w:val="001546E5"/>
    <w:rsid w:val="0015593C"/>
    <w:rsid w:val="00171B11"/>
    <w:rsid w:val="00172C1D"/>
    <w:rsid w:val="001744B0"/>
    <w:rsid w:val="00182323"/>
    <w:rsid w:val="001826E4"/>
    <w:rsid w:val="00183910"/>
    <w:rsid w:val="00184479"/>
    <w:rsid w:val="001864B5"/>
    <w:rsid w:val="00191177"/>
    <w:rsid w:val="0019445B"/>
    <w:rsid w:val="001946CF"/>
    <w:rsid w:val="00194A12"/>
    <w:rsid w:val="00196728"/>
    <w:rsid w:val="001A3E10"/>
    <w:rsid w:val="001B0978"/>
    <w:rsid w:val="001B0E1A"/>
    <w:rsid w:val="001B1BE4"/>
    <w:rsid w:val="001B3939"/>
    <w:rsid w:val="001B547E"/>
    <w:rsid w:val="001B79A5"/>
    <w:rsid w:val="001C0944"/>
    <w:rsid w:val="001C5632"/>
    <w:rsid w:val="001C6741"/>
    <w:rsid w:val="001C6D0A"/>
    <w:rsid w:val="001C7F11"/>
    <w:rsid w:val="001E2FB2"/>
    <w:rsid w:val="001E444C"/>
    <w:rsid w:val="001E5696"/>
    <w:rsid w:val="001E64B1"/>
    <w:rsid w:val="001F09FA"/>
    <w:rsid w:val="001F427B"/>
    <w:rsid w:val="001F5141"/>
    <w:rsid w:val="00202FE6"/>
    <w:rsid w:val="00206A5B"/>
    <w:rsid w:val="00210D17"/>
    <w:rsid w:val="00212863"/>
    <w:rsid w:val="0021373A"/>
    <w:rsid w:val="00214DB3"/>
    <w:rsid w:val="00215F5E"/>
    <w:rsid w:val="00217331"/>
    <w:rsid w:val="00220CCC"/>
    <w:rsid w:val="00221F39"/>
    <w:rsid w:val="00222FD1"/>
    <w:rsid w:val="00230CF5"/>
    <w:rsid w:val="002331BD"/>
    <w:rsid w:val="0023351B"/>
    <w:rsid w:val="00233E33"/>
    <w:rsid w:val="00240500"/>
    <w:rsid w:val="002417C3"/>
    <w:rsid w:val="002435F7"/>
    <w:rsid w:val="00245D35"/>
    <w:rsid w:val="00250A74"/>
    <w:rsid w:val="00250D31"/>
    <w:rsid w:val="00260B9B"/>
    <w:rsid w:val="0026527E"/>
    <w:rsid w:val="0026745C"/>
    <w:rsid w:val="00271541"/>
    <w:rsid w:val="00272291"/>
    <w:rsid w:val="0027230C"/>
    <w:rsid w:val="00275B0E"/>
    <w:rsid w:val="0027603E"/>
    <w:rsid w:val="0028053D"/>
    <w:rsid w:val="00283C2C"/>
    <w:rsid w:val="00284A44"/>
    <w:rsid w:val="002862A5"/>
    <w:rsid w:val="002900A6"/>
    <w:rsid w:val="002914EA"/>
    <w:rsid w:val="002922E2"/>
    <w:rsid w:val="002A2508"/>
    <w:rsid w:val="002A29EE"/>
    <w:rsid w:val="002A59C3"/>
    <w:rsid w:val="002B0374"/>
    <w:rsid w:val="002B3442"/>
    <w:rsid w:val="002C3604"/>
    <w:rsid w:val="002C3D86"/>
    <w:rsid w:val="002C61B8"/>
    <w:rsid w:val="002C6E85"/>
    <w:rsid w:val="002C720A"/>
    <w:rsid w:val="002D2753"/>
    <w:rsid w:val="002D627C"/>
    <w:rsid w:val="002E0EFD"/>
    <w:rsid w:val="002E1732"/>
    <w:rsid w:val="002E18C8"/>
    <w:rsid w:val="002E2D7B"/>
    <w:rsid w:val="002E3326"/>
    <w:rsid w:val="002F61B9"/>
    <w:rsid w:val="003007A4"/>
    <w:rsid w:val="00306FD8"/>
    <w:rsid w:val="00307A5C"/>
    <w:rsid w:val="00307C95"/>
    <w:rsid w:val="00312DB3"/>
    <w:rsid w:val="003162EE"/>
    <w:rsid w:val="0031759E"/>
    <w:rsid w:val="00321E71"/>
    <w:rsid w:val="0032261C"/>
    <w:rsid w:val="00325693"/>
    <w:rsid w:val="00330E41"/>
    <w:rsid w:val="0033295D"/>
    <w:rsid w:val="00334B9D"/>
    <w:rsid w:val="003357C3"/>
    <w:rsid w:val="00343F6C"/>
    <w:rsid w:val="00345A32"/>
    <w:rsid w:val="00353CCB"/>
    <w:rsid w:val="00363D19"/>
    <w:rsid w:val="00366F31"/>
    <w:rsid w:val="0037157C"/>
    <w:rsid w:val="00371C60"/>
    <w:rsid w:val="00381430"/>
    <w:rsid w:val="003832EC"/>
    <w:rsid w:val="00386146"/>
    <w:rsid w:val="00386225"/>
    <w:rsid w:val="003903BC"/>
    <w:rsid w:val="003937FC"/>
    <w:rsid w:val="00394339"/>
    <w:rsid w:val="00394C0E"/>
    <w:rsid w:val="00395614"/>
    <w:rsid w:val="00395B75"/>
    <w:rsid w:val="003A1C7A"/>
    <w:rsid w:val="003A1DE6"/>
    <w:rsid w:val="003A2B8D"/>
    <w:rsid w:val="003A75BE"/>
    <w:rsid w:val="003B403F"/>
    <w:rsid w:val="003B5B84"/>
    <w:rsid w:val="003C5A9B"/>
    <w:rsid w:val="003C5EC3"/>
    <w:rsid w:val="003C6348"/>
    <w:rsid w:val="003D00CA"/>
    <w:rsid w:val="003D128A"/>
    <w:rsid w:val="003D282E"/>
    <w:rsid w:val="003D414C"/>
    <w:rsid w:val="003D48DA"/>
    <w:rsid w:val="003D720C"/>
    <w:rsid w:val="003E4573"/>
    <w:rsid w:val="003E660A"/>
    <w:rsid w:val="003F017A"/>
    <w:rsid w:val="003F3636"/>
    <w:rsid w:val="003F4C62"/>
    <w:rsid w:val="003F611B"/>
    <w:rsid w:val="004004EE"/>
    <w:rsid w:val="00406F2C"/>
    <w:rsid w:val="004072E5"/>
    <w:rsid w:val="00407EFB"/>
    <w:rsid w:val="0041053A"/>
    <w:rsid w:val="00410B3C"/>
    <w:rsid w:val="00411F2C"/>
    <w:rsid w:val="0041214E"/>
    <w:rsid w:val="0042172C"/>
    <w:rsid w:val="00423980"/>
    <w:rsid w:val="00426496"/>
    <w:rsid w:val="00433EC9"/>
    <w:rsid w:val="00436650"/>
    <w:rsid w:val="00444C5F"/>
    <w:rsid w:val="004470FA"/>
    <w:rsid w:val="00447B04"/>
    <w:rsid w:val="00456338"/>
    <w:rsid w:val="0045642E"/>
    <w:rsid w:val="00456719"/>
    <w:rsid w:val="004568F3"/>
    <w:rsid w:val="00462820"/>
    <w:rsid w:val="00466299"/>
    <w:rsid w:val="00466A5F"/>
    <w:rsid w:val="0048346E"/>
    <w:rsid w:val="00484C6E"/>
    <w:rsid w:val="004853D9"/>
    <w:rsid w:val="0048747B"/>
    <w:rsid w:val="00487805"/>
    <w:rsid w:val="00490898"/>
    <w:rsid w:val="0049166C"/>
    <w:rsid w:val="0049315B"/>
    <w:rsid w:val="00494757"/>
    <w:rsid w:val="00495432"/>
    <w:rsid w:val="004A1855"/>
    <w:rsid w:val="004A1ADD"/>
    <w:rsid w:val="004A4AE1"/>
    <w:rsid w:val="004A563B"/>
    <w:rsid w:val="004A6257"/>
    <w:rsid w:val="004A6D11"/>
    <w:rsid w:val="004B497A"/>
    <w:rsid w:val="004B4FE4"/>
    <w:rsid w:val="004B5663"/>
    <w:rsid w:val="004C34A2"/>
    <w:rsid w:val="004C5421"/>
    <w:rsid w:val="004C5846"/>
    <w:rsid w:val="004C72A8"/>
    <w:rsid w:val="004D13DC"/>
    <w:rsid w:val="004D392B"/>
    <w:rsid w:val="004E0DF1"/>
    <w:rsid w:val="004E1E84"/>
    <w:rsid w:val="004E2C56"/>
    <w:rsid w:val="004E3189"/>
    <w:rsid w:val="004E57CE"/>
    <w:rsid w:val="004E735A"/>
    <w:rsid w:val="004F0E66"/>
    <w:rsid w:val="004F46FF"/>
    <w:rsid w:val="004F52AC"/>
    <w:rsid w:val="00500DB4"/>
    <w:rsid w:val="00502436"/>
    <w:rsid w:val="00502717"/>
    <w:rsid w:val="005129D9"/>
    <w:rsid w:val="00512BC7"/>
    <w:rsid w:val="0051345A"/>
    <w:rsid w:val="00523A60"/>
    <w:rsid w:val="005241D0"/>
    <w:rsid w:val="00525FDB"/>
    <w:rsid w:val="00531BEE"/>
    <w:rsid w:val="005353AA"/>
    <w:rsid w:val="00536ACC"/>
    <w:rsid w:val="005379DF"/>
    <w:rsid w:val="0054373C"/>
    <w:rsid w:val="005526E1"/>
    <w:rsid w:val="00552ED1"/>
    <w:rsid w:val="00555916"/>
    <w:rsid w:val="005562F1"/>
    <w:rsid w:val="00557B84"/>
    <w:rsid w:val="00561C65"/>
    <w:rsid w:val="00563121"/>
    <w:rsid w:val="00567316"/>
    <w:rsid w:val="0057636A"/>
    <w:rsid w:val="00585605"/>
    <w:rsid w:val="00595475"/>
    <w:rsid w:val="00595895"/>
    <w:rsid w:val="005A0DF2"/>
    <w:rsid w:val="005A62F1"/>
    <w:rsid w:val="005B3126"/>
    <w:rsid w:val="005B374E"/>
    <w:rsid w:val="005B4482"/>
    <w:rsid w:val="005B7F2F"/>
    <w:rsid w:val="005C11CA"/>
    <w:rsid w:val="005C428F"/>
    <w:rsid w:val="005D35B0"/>
    <w:rsid w:val="005D47B0"/>
    <w:rsid w:val="005D48C3"/>
    <w:rsid w:val="005D4B4A"/>
    <w:rsid w:val="005D6DFC"/>
    <w:rsid w:val="005E5955"/>
    <w:rsid w:val="005F5864"/>
    <w:rsid w:val="005F7CE3"/>
    <w:rsid w:val="00601BBB"/>
    <w:rsid w:val="00606F65"/>
    <w:rsid w:val="00607FD8"/>
    <w:rsid w:val="00610871"/>
    <w:rsid w:val="006114B6"/>
    <w:rsid w:val="0061505F"/>
    <w:rsid w:val="0061751B"/>
    <w:rsid w:val="00622690"/>
    <w:rsid w:val="0062297D"/>
    <w:rsid w:val="006251CD"/>
    <w:rsid w:val="0062673F"/>
    <w:rsid w:val="006338FE"/>
    <w:rsid w:val="00634604"/>
    <w:rsid w:val="00637273"/>
    <w:rsid w:val="00645D96"/>
    <w:rsid w:val="0065589F"/>
    <w:rsid w:val="006608C0"/>
    <w:rsid w:val="006627B2"/>
    <w:rsid w:val="00662EC6"/>
    <w:rsid w:val="00663096"/>
    <w:rsid w:val="00665C2E"/>
    <w:rsid w:val="00666CDF"/>
    <w:rsid w:val="00676B87"/>
    <w:rsid w:val="00677EE0"/>
    <w:rsid w:val="00680DFB"/>
    <w:rsid w:val="0068456E"/>
    <w:rsid w:val="00690017"/>
    <w:rsid w:val="00692792"/>
    <w:rsid w:val="00697269"/>
    <w:rsid w:val="006A0287"/>
    <w:rsid w:val="006A1C58"/>
    <w:rsid w:val="006A2BF7"/>
    <w:rsid w:val="006B1386"/>
    <w:rsid w:val="006B1D87"/>
    <w:rsid w:val="006B5921"/>
    <w:rsid w:val="006B5B56"/>
    <w:rsid w:val="006B7E13"/>
    <w:rsid w:val="006C0DD3"/>
    <w:rsid w:val="006C144B"/>
    <w:rsid w:val="006C596B"/>
    <w:rsid w:val="006D0113"/>
    <w:rsid w:val="006D11A9"/>
    <w:rsid w:val="006D39B9"/>
    <w:rsid w:val="006D6A1E"/>
    <w:rsid w:val="006E12DD"/>
    <w:rsid w:val="006E32C3"/>
    <w:rsid w:val="006E58AA"/>
    <w:rsid w:val="006E6E31"/>
    <w:rsid w:val="006F0469"/>
    <w:rsid w:val="006F1F46"/>
    <w:rsid w:val="006F2C20"/>
    <w:rsid w:val="007003CF"/>
    <w:rsid w:val="00701A83"/>
    <w:rsid w:val="00702575"/>
    <w:rsid w:val="00703498"/>
    <w:rsid w:val="00705479"/>
    <w:rsid w:val="00705838"/>
    <w:rsid w:val="0070694E"/>
    <w:rsid w:val="00706BE0"/>
    <w:rsid w:val="00710616"/>
    <w:rsid w:val="00712E1C"/>
    <w:rsid w:val="00713AF7"/>
    <w:rsid w:val="00717673"/>
    <w:rsid w:val="00730BC4"/>
    <w:rsid w:val="00733359"/>
    <w:rsid w:val="00735058"/>
    <w:rsid w:val="0073604F"/>
    <w:rsid w:val="00742416"/>
    <w:rsid w:val="00743140"/>
    <w:rsid w:val="00746CAB"/>
    <w:rsid w:val="00751693"/>
    <w:rsid w:val="007533BF"/>
    <w:rsid w:val="00754905"/>
    <w:rsid w:val="00757E7D"/>
    <w:rsid w:val="007641F5"/>
    <w:rsid w:val="00765E2C"/>
    <w:rsid w:val="00772190"/>
    <w:rsid w:val="00773F6E"/>
    <w:rsid w:val="0077461F"/>
    <w:rsid w:val="00774933"/>
    <w:rsid w:val="0077640A"/>
    <w:rsid w:val="00781A61"/>
    <w:rsid w:val="00783165"/>
    <w:rsid w:val="007861DF"/>
    <w:rsid w:val="00787A5E"/>
    <w:rsid w:val="00790D82"/>
    <w:rsid w:val="00793A0D"/>
    <w:rsid w:val="00796A3E"/>
    <w:rsid w:val="007A1CDE"/>
    <w:rsid w:val="007A4A19"/>
    <w:rsid w:val="007A7DD9"/>
    <w:rsid w:val="007B12C6"/>
    <w:rsid w:val="007B1747"/>
    <w:rsid w:val="007B508B"/>
    <w:rsid w:val="007C06AE"/>
    <w:rsid w:val="007C0A4C"/>
    <w:rsid w:val="007C1EB3"/>
    <w:rsid w:val="007C5426"/>
    <w:rsid w:val="007C5AF5"/>
    <w:rsid w:val="007C5D2E"/>
    <w:rsid w:val="007D35C2"/>
    <w:rsid w:val="007D5312"/>
    <w:rsid w:val="007D59E8"/>
    <w:rsid w:val="007D607B"/>
    <w:rsid w:val="007E0193"/>
    <w:rsid w:val="007E1432"/>
    <w:rsid w:val="007E23B9"/>
    <w:rsid w:val="007E34EA"/>
    <w:rsid w:val="007F0134"/>
    <w:rsid w:val="007F05D2"/>
    <w:rsid w:val="007F6E18"/>
    <w:rsid w:val="00803CE1"/>
    <w:rsid w:val="00804006"/>
    <w:rsid w:val="008046A0"/>
    <w:rsid w:val="008066AA"/>
    <w:rsid w:val="00815E13"/>
    <w:rsid w:val="008169A6"/>
    <w:rsid w:val="00817FB1"/>
    <w:rsid w:val="008209FB"/>
    <w:rsid w:val="00830EAA"/>
    <w:rsid w:val="00830F1B"/>
    <w:rsid w:val="0083162B"/>
    <w:rsid w:val="00836B84"/>
    <w:rsid w:val="00841D8C"/>
    <w:rsid w:val="00841E23"/>
    <w:rsid w:val="008428C4"/>
    <w:rsid w:val="008429D4"/>
    <w:rsid w:val="00847D90"/>
    <w:rsid w:val="008505E7"/>
    <w:rsid w:val="00854CEA"/>
    <w:rsid w:val="00855705"/>
    <w:rsid w:val="008616F3"/>
    <w:rsid w:val="00862661"/>
    <w:rsid w:val="00864767"/>
    <w:rsid w:val="00864CC6"/>
    <w:rsid w:val="00866168"/>
    <w:rsid w:val="00871D32"/>
    <w:rsid w:val="00872CF2"/>
    <w:rsid w:val="0087344F"/>
    <w:rsid w:val="008832AA"/>
    <w:rsid w:val="0088458F"/>
    <w:rsid w:val="00893019"/>
    <w:rsid w:val="00895777"/>
    <w:rsid w:val="008973C6"/>
    <w:rsid w:val="008B12C3"/>
    <w:rsid w:val="008B1448"/>
    <w:rsid w:val="008B2A9A"/>
    <w:rsid w:val="008B352B"/>
    <w:rsid w:val="008B57EA"/>
    <w:rsid w:val="008C0F2C"/>
    <w:rsid w:val="008C15F6"/>
    <w:rsid w:val="008C5110"/>
    <w:rsid w:val="008D1981"/>
    <w:rsid w:val="008D5F8A"/>
    <w:rsid w:val="008E13E8"/>
    <w:rsid w:val="008E1ACD"/>
    <w:rsid w:val="008E31E1"/>
    <w:rsid w:val="008E5E03"/>
    <w:rsid w:val="008F3B94"/>
    <w:rsid w:val="008F5002"/>
    <w:rsid w:val="008F6661"/>
    <w:rsid w:val="00903687"/>
    <w:rsid w:val="00903FAC"/>
    <w:rsid w:val="00904CBE"/>
    <w:rsid w:val="00905F14"/>
    <w:rsid w:val="0090776D"/>
    <w:rsid w:val="00910C44"/>
    <w:rsid w:val="00910D31"/>
    <w:rsid w:val="009115AB"/>
    <w:rsid w:val="00912336"/>
    <w:rsid w:val="00922F59"/>
    <w:rsid w:val="00930869"/>
    <w:rsid w:val="0093235E"/>
    <w:rsid w:val="00934A9C"/>
    <w:rsid w:val="00937703"/>
    <w:rsid w:val="0093771A"/>
    <w:rsid w:val="0094583C"/>
    <w:rsid w:val="0094605E"/>
    <w:rsid w:val="00953ABE"/>
    <w:rsid w:val="00954C94"/>
    <w:rsid w:val="00963ABA"/>
    <w:rsid w:val="00970733"/>
    <w:rsid w:val="00971677"/>
    <w:rsid w:val="00972889"/>
    <w:rsid w:val="0097710D"/>
    <w:rsid w:val="00981378"/>
    <w:rsid w:val="00981D61"/>
    <w:rsid w:val="0098415F"/>
    <w:rsid w:val="00984A8A"/>
    <w:rsid w:val="00984D06"/>
    <w:rsid w:val="00986C85"/>
    <w:rsid w:val="0099197F"/>
    <w:rsid w:val="00994AE3"/>
    <w:rsid w:val="00994CB7"/>
    <w:rsid w:val="0099538A"/>
    <w:rsid w:val="00995A1B"/>
    <w:rsid w:val="009976E0"/>
    <w:rsid w:val="009A2615"/>
    <w:rsid w:val="009A2FBA"/>
    <w:rsid w:val="009A35C5"/>
    <w:rsid w:val="009A38C0"/>
    <w:rsid w:val="009B0009"/>
    <w:rsid w:val="009B5804"/>
    <w:rsid w:val="009B5D92"/>
    <w:rsid w:val="009C5C32"/>
    <w:rsid w:val="009C708F"/>
    <w:rsid w:val="009D6278"/>
    <w:rsid w:val="009E0153"/>
    <w:rsid w:val="009E3888"/>
    <w:rsid w:val="009E47D3"/>
    <w:rsid w:val="009E4906"/>
    <w:rsid w:val="009E6518"/>
    <w:rsid w:val="009F009C"/>
    <w:rsid w:val="009F25EE"/>
    <w:rsid w:val="009F44CD"/>
    <w:rsid w:val="009F5236"/>
    <w:rsid w:val="009F735C"/>
    <w:rsid w:val="00A01D7D"/>
    <w:rsid w:val="00A02A49"/>
    <w:rsid w:val="00A02F5D"/>
    <w:rsid w:val="00A0478E"/>
    <w:rsid w:val="00A12C87"/>
    <w:rsid w:val="00A15882"/>
    <w:rsid w:val="00A15D80"/>
    <w:rsid w:val="00A15E69"/>
    <w:rsid w:val="00A15EF9"/>
    <w:rsid w:val="00A17099"/>
    <w:rsid w:val="00A24C55"/>
    <w:rsid w:val="00A26D88"/>
    <w:rsid w:val="00A27EBF"/>
    <w:rsid w:val="00A332EC"/>
    <w:rsid w:val="00A33B33"/>
    <w:rsid w:val="00A370E9"/>
    <w:rsid w:val="00A377BC"/>
    <w:rsid w:val="00A37C70"/>
    <w:rsid w:val="00A41F86"/>
    <w:rsid w:val="00A4340C"/>
    <w:rsid w:val="00A4776F"/>
    <w:rsid w:val="00A529E9"/>
    <w:rsid w:val="00A54310"/>
    <w:rsid w:val="00A57419"/>
    <w:rsid w:val="00A61E23"/>
    <w:rsid w:val="00A6209D"/>
    <w:rsid w:val="00A75C29"/>
    <w:rsid w:val="00A82BB2"/>
    <w:rsid w:val="00A83926"/>
    <w:rsid w:val="00A855D3"/>
    <w:rsid w:val="00A93988"/>
    <w:rsid w:val="00A93C0B"/>
    <w:rsid w:val="00A97124"/>
    <w:rsid w:val="00AA007B"/>
    <w:rsid w:val="00AA0253"/>
    <w:rsid w:val="00AA4181"/>
    <w:rsid w:val="00AA5832"/>
    <w:rsid w:val="00AA751F"/>
    <w:rsid w:val="00AB458A"/>
    <w:rsid w:val="00AB4A85"/>
    <w:rsid w:val="00AB5839"/>
    <w:rsid w:val="00AB67E5"/>
    <w:rsid w:val="00AC0510"/>
    <w:rsid w:val="00AC1E0E"/>
    <w:rsid w:val="00AC72DD"/>
    <w:rsid w:val="00AD38E4"/>
    <w:rsid w:val="00AD440A"/>
    <w:rsid w:val="00AD45EE"/>
    <w:rsid w:val="00AD4E4D"/>
    <w:rsid w:val="00AE5FC8"/>
    <w:rsid w:val="00AE749E"/>
    <w:rsid w:val="00AE76BF"/>
    <w:rsid w:val="00AF214F"/>
    <w:rsid w:val="00AF386C"/>
    <w:rsid w:val="00B03C9D"/>
    <w:rsid w:val="00B04F66"/>
    <w:rsid w:val="00B118A3"/>
    <w:rsid w:val="00B14589"/>
    <w:rsid w:val="00B15409"/>
    <w:rsid w:val="00B17746"/>
    <w:rsid w:val="00B21E43"/>
    <w:rsid w:val="00B21E88"/>
    <w:rsid w:val="00B21F67"/>
    <w:rsid w:val="00B21F6A"/>
    <w:rsid w:val="00B32308"/>
    <w:rsid w:val="00B32E22"/>
    <w:rsid w:val="00B356A4"/>
    <w:rsid w:val="00B47952"/>
    <w:rsid w:val="00B50EB7"/>
    <w:rsid w:val="00B5359B"/>
    <w:rsid w:val="00B57F50"/>
    <w:rsid w:val="00B60F65"/>
    <w:rsid w:val="00B636B3"/>
    <w:rsid w:val="00B67069"/>
    <w:rsid w:val="00B67B2E"/>
    <w:rsid w:val="00B67D19"/>
    <w:rsid w:val="00B72E76"/>
    <w:rsid w:val="00B7301C"/>
    <w:rsid w:val="00B734A1"/>
    <w:rsid w:val="00B7662B"/>
    <w:rsid w:val="00B85B84"/>
    <w:rsid w:val="00B8623D"/>
    <w:rsid w:val="00B903AA"/>
    <w:rsid w:val="00B95649"/>
    <w:rsid w:val="00B9575B"/>
    <w:rsid w:val="00B97711"/>
    <w:rsid w:val="00BA0A5C"/>
    <w:rsid w:val="00BA1870"/>
    <w:rsid w:val="00BA3AD2"/>
    <w:rsid w:val="00BA540D"/>
    <w:rsid w:val="00BB105F"/>
    <w:rsid w:val="00BB17CB"/>
    <w:rsid w:val="00BB1ADB"/>
    <w:rsid w:val="00BB4393"/>
    <w:rsid w:val="00BD0C50"/>
    <w:rsid w:val="00BD2821"/>
    <w:rsid w:val="00BE05D4"/>
    <w:rsid w:val="00BE1CD2"/>
    <w:rsid w:val="00BE4211"/>
    <w:rsid w:val="00BF3A65"/>
    <w:rsid w:val="00BF3F49"/>
    <w:rsid w:val="00C04A64"/>
    <w:rsid w:val="00C04F80"/>
    <w:rsid w:val="00C05C35"/>
    <w:rsid w:val="00C07297"/>
    <w:rsid w:val="00C07974"/>
    <w:rsid w:val="00C1594A"/>
    <w:rsid w:val="00C162F8"/>
    <w:rsid w:val="00C17FB0"/>
    <w:rsid w:val="00C21EBD"/>
    <w:rsid w:val="00C223F7"/>
    <w:rsid w:val="00C25111"/>
    <w:rsid w:val="00C25B7E"/>
    <w:rsid w:val="00C303C2"/>
    <w:rsid w:val="00C34ACD"/>
    <w:rsid w:val="00C34DD9"/>
    <w:rsid w:val="00C37A4B"/>
    <w:rsid w:val="00C424D2"/>
    <w:rsid w:val="00C4536D"/>
    <w:rsid w:val="00C46957"/>
    <w:rsid w:val="00C5027F"/>
    <w:rsid w:val="00C513DF"/>
    <w:rsid w:val="00C559D8"/>
    <w:rsid w:val="00C55B6F"/>
    <w:rsid w:val="00C609EC"/>
    <w:rsid w:val="00C6312A"/>
    <w:rsid w:val="00C63F56"/>
    <w:rsid w:val="00C64DDF"/>
    <w:rsid w:val="00C73186"/>
    <w:rsid w:val="00C73616"/>
    <w:rsid w:val="00C7497D"/>
    <w:rsid w:val="00C76782"/>
    <w:rsid w:val="00C7698C"/>
    <w:rsid w:val="00C807A8"/>
    <w:rsid w:val="00C815F2"/>
    <w:rsid w:val="00C851C0"/>
    <w:rsid w:val="00C85B0C"/>
    <w:rsid w:val="00C86E4D"/>
    <w:rsid w:val="00C877ED"/>
    <w:rsid w:val="00C905CF"/>
    <w:rsid w:val="00C9089B"/>
    <w:rsid w:val="00C911BB"/>
    <w:rsid w:val="00CA3449"/>
    <w:rsid w:val="00CA7121"/>
    <w:rsid w:val="00CA7859"/>
    <w:rsid w:val="00CB0C0B"/>
    <w:rsid w:val="00CB1160"/>
    <w:rsid w:val="00CB3B0D"/>
    <w:rsid w:val="00CB6F87"/>
    <w:rsid w:val="00CC262C"/>
    <w:rsid w:val="00CC3035"/>
    <w:rsid w:val="00CC3849"/>
    <w:rsid w:val="00CC7D2F"/>
    <w:rsid w:val="00CD0C90"/>
    <w:rsid w:val="00CD4B89"/>
    <w:rsid w:val="00CD6126"/>
    <w:rsid w:val="00CE0BDC"/>
    <w:rsid w:val="00CE2F73"/>
    <w:rsid w:val="00CE56A1"/>
    <w:rsid w:val="00CE604F"/>
    <w:rsid w:val="00CE6C8C"/>
    <w:rsid w:val="00CF0500"/>
    <w:rsid w:val="00CF1B95"/>
    <w:rsid w:val="00CF2B50"/>
    <w:rsid w:val="00CF4C1A"/>
    <w:rsid w:val="00CF54C2"/>
    <w:rsid w:val="00CF5A34"/>
    <w:rsid w:val="00D01038"/>
    <w:rsid w:val="00D02339"/>
    <w:rsid w:val="00D034A7"/>
    <w:rsid w:val="00D04820"/>
    <w:rsid w:val="00D05865"/>
    <w:rsid w:val="00D06AD4"/>
    <w:rsid w:val="00D10B3F"/>
    <w:rsid w:val="00D136DC"/>
    <w:rsid w:val="00D14013"/>
    <w:rsid w:val="00D17B78"/>
    <w:rsid w:val="00D20815"/>
    <w:rsid w:val="00D24945"/>
    <w:rsid w:val="00D26389"/>
    <w:rsid w:val="00D26443"/>
    <w:rsid w:val="00D30873"/>
    <w:rsid w:val="00D3510B"/>
    <w:rsid w:val="00D3557F"/>
    <w:rsid w:val="00D37654"/>
    <w:rsid w:val="00D46BB0"/>
    <w:rsid w:val="00D52465"/>
    <w:rsid w:val="00D546C4"/>
    <w:rsid w:val="00D55732"/>
    <w:rsid w:val="00D64540"/>
    <w:rsid w:val="00D6642E"/>
    <w:rsid w:val="00D7178B"/>
    <w:rsid w:val="00D72DB9"/>
    <w:rsid w:val="00D7569B"/>
    <w:rsid w:val="00D87EB7"/>
    <w:rsid w:val="00D90123"/>
    <w:rsid w:val="00D91237"/>
    <w:rsid w:val="00D914F2"/>
    <w:rsid w:val="00D918DE"/>
    <w:rsid w:val="00D91CAC"/>
    <w:rsid w:val="00D93B10"/>
    <w:rsid w:val="00D94981"/>
    <w:rsid w:val="00D96946"/>
    <w:rsid w:val="00D97439"/>
    <w:rsid w:val="00DA6284"/>
    <w:rsid w:val="00DA7D44"/>
    <w:rsid w:val="00DB0119"/>
    <w:rsid w:val="00DB03DC"/>
    <w:rsid w:val="00DB2401"/>
    <w:rsid w:val="00DB2D5C"/>
    <w:rsid w:val="00DB329F"/>
    <w:rsid w:val="00DB531C"/>
    <w:rsid w:val="00DB59EC"/>
    <w:rsid w:val="00DB5D80"/>
    <w:rsid w:val="00DB6164"/>
    <w:rsid w:val="00DB63C0"/>
    <w:rsid w:val="00DC6238"/>
    <w:rsid w:val="00DC6E85"/>
    <w:rsid w:val="00DC7FF7"/>
    <w:rsid w:val="00DD0AB5"/>
    <w:rsid w:val="00DD27FD"/>
    <w:rsid w:val="00DD5283"/>
    <w:rsid w:val="00DD5FD9"/>
    <w:rsid w:val="00DD765B"/>
    <w:rsid w:val="00DD7C9D"/>
    <w:rsid w:val="00DE0466"/>
    <w:rsid w:val="00DE0904"/>
    <w:rsid w:val="00DE20AE"/>
    <w:rsid w:val="00DE3E18"/>
    <w:rsid w:val="00DE671C"/>
    <w:rsid w:val="00DF1357"/>
    <w:rsid w:val="00DF2A0A"/>
    <w:rsid w:val="00DF43C8"/>
    <w:rsid w:val="00DF4838"/>
    <w:rsid w:val="00DF4D6C"/>
    <w:rsid w:val="00DF5912"/>
    <w:rsid w:val="00DF59B9"/>
    <w:rsid w:val="00DF669F"/>
    <w:rsid w:val="00E013BD"/>
    <w:rsid w:val="00E04C14"/>
    <w:rsid w:val="00E1112D"/>
    <w:rsid w:val="00E1361A"/>
    <w:rsid w:val="00E146D3"/>
    <w:rsid w:val="00E20F8F"/>
    <w:rsid w:val="00E23E90"/>
    <w:rsid w:val="00E26469"/>
    <w:rsid w:val="00E26BAA"/>
    <w:rsid w:val="00E305D7"/>
    <w:rsid w:val="00E30C03"/>
    <w:rsid w:val="00E32337"/>
    <w:rsid w:val="00E33C5A"/>
    <w:rsid w:val="00E357D7"/>
    <w:rsid w:val="00E36F87"/>
    <w:rsid w:val="00E3775C"/>
    <w:rsid w:val="00E4067B"/>
    <w:rsid w:val="00E448CF"/>
    <w:rsid w:val="00E46C48"/>
    <w:rsid w:val="00E478DD"/>
    <w:rsid w:val="00E51F76"/>
    <w:rsid w:val="00E52EEE"/>
    <w:rsid w:val="00E564C5"/>
    <w:rsid w:val="00E613E4"/>
    <w:rsid w:val="00E64FA8"/>
    <w:rsid w:val="00E74F4B"/>
    <w:rsid w:val="00E75FD9"/>
    <w:rsid w:val="00E7768B"/>
    <w:rsid w:val="00E8179E"/>
    <w:rsid w:val="00E81AD3"/>
    <w:rsid w:val="00E85B22"/>
    <w:rsid w:val="00E85DC9"/>
    <w:rsid w:val="00E87B0A"/>
    <w:rsid w:val="00E87EF2"/>
    <w:rsid w:val="00E92EF8"/>
    <w:rsid w:val="00E93A98"/>
    <w:rsid w:val="00E95861"/>
    <w:rsid w:val="00E95F23"/>
    <w:rsid w:val="00E96E92"/>
    <w:rsid w:val="00EA1085"/>
    <w:rsid w:val="00EA40AC"/>
    <w:rsid w:val="00EA6713"/>
    <w:rsid w:val="00EB082E"/>
    <w:rsid w:val="00EB134B"/>
    <w:rsid w:val="00EB4577"/>
    <w:rsid w:val="00EB4733"/>
    <w:rsid w:val="00EB7290"/>
    <w:rsid w:val="00EC16EA"/>
    <w:rsid w:val="00EC1D8C"/>
    <w:rsid w:val="00EC6092"/>
    <w:rsid w:val="00ED14CD"/>
    <w:rsid w:val="00ED47A9"/>
    <w:rsid w:val="00EE7207"/>
    <w:rsid w:val="00EF31D4"/>
    <w:rsid w:val="00EF38CD"/>
    <w:rsid w:val="00EF6258"/>
    <w:rsid w:val="00EF6924"/>
    <w:rsid w:val="00EF6E8B"/>
    <w:rsid w:val="00EF7C07"/>
    <w:rsid w:val="00F00078"/>
    <w:rsid w:val="00F023C8"/>
    <w:rsid w:val="00F04026"/>
    <w:rsid w:val="00F054D5"/>
    <w:rsid w:val="00F14397"/>
    <w:rsid w:val="00F14500"/>
    <w:rsid w:val="00F1557A"/>
    <w:rsid w:val="00F21594"/>
    <w:rsid w:val="00F219C5"/>
    <w:rsid w:val="00F232F4"/>
    <w:rsid w:val="00F32305"/>
    <w:rsid w:val="00F33101"/>
    <w:rsid w:val="00F33B65"/>
    <w:rsid w:val="00F344F5"/>
    <w:rsid w:val="00F515FD"/>
    <w:rsid w:val="00F51B2F"/>
    <w:rsid w:val="00F52182"/>
    <w:rsid w:val="00F53D12"/>
    <w:rsid w:val="00F53EC4"/>
    <w:rsid w:val="00F53F66"/>
    <w:rsid w:val="00F60A8F"/>
    <w:rsid w:val="00F60DB9"/>
    <w:rsid w:val="00F62998"/>
    <w:rsid w:val="00F65C1E"/>
    <w:rsid w:val="00F65F0D"/>
    <w:rsid w:val="00F70426"/>
    <w:rsid w:val="00F731A4"/>
    <w:rsid w:val="00F74686"/>
    <w:rsid w:val="00F757B1"/>
    <w:rsid w:val="00F77E04"/>
    <w:rsid w:val="00F80344"/>
    <w:rsid w:val="00F8171D"/>
    <w:rsid w:val="00F85E5B"/>
    <w:rsid w:val="00F9166C"/>
    <w:rsid w:val="00F926CF"/>
    <w:rsid w:val="00F938C2"/>
    <w:rsid w:val="00F93C8D"/>
    <w:rsid w:val="00F942E8"/>
    <w:rsid w:val="00F947F4"/>
    <w:rsid w:val="00FA331E"/>
    <w:rsid w:val="00FA3EEC"/>
    <w:rsid w:val="00FA77C1"/>
    <w:rsid w:val="00FB175A"/>
    <w:rsid w:val="00FB49F1"/>
    <w:rsid w:val="00FB61A9"/>
    <w:rsid w:val="00FB69AE"/>
    <w:rsid w:val="00FC49B7"/>
    <w:rsid w:val="00FC4BBB"/>
    <w:rsid w:val="00FD1ED4"/>
    <w:rsid w:val="00FD2407"/>
    <w:rsid w:val="00FD306A"/>
    <w:rsid w:val="00FD334D"/>
    <w:rsid w:val="00FD36D9"/>
    <w:rsid w:val="00FD4EB5"/>
    <w:rsid w:val="00FD57F5"/>
    <w:rsid w:val="00FD7DC7"/>
    <w:rsid w:val="00FD7E58"/>
    <w:rsid w:val="00FE09A3"/>
    <w:rsid w:val="00FE0A31"/>
    <w:rsid w:val="00FE0DB5"/>
    <w:rsid w:val="00FE1E37"/>
    <w:rsid w:val="00FE3284"/>
    <w:rsid w:val="00FE3EEB"/>
    <w:rsid w:val="00FE446D"/>
    <w:rsid w:val="00FE697B"/>
    <w:rsid w:val="00FF23FF"/>
    <w:rsid w:val="00FF4706"/>
    <w:rsid w:val="00FF5F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BAFBBE"/>
  <w15:docId w15:val="{6F1D59F1-275C-4F7B-9D7E-8FDBAE4A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themeColor="text1"/>
        <w:sz w:val="22"/>
        <w:szCs w:val="22"/>
        <w:lang w:val="en-AU" w:eastAsia="en-AU" w:bidi="ar-SA"/>
      </w:rPr>
    </w:rPrDefault>
    <w:pPrDefault>
      <w:pPr>
        <w:spacing w:line="30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D5C"/>
  </w:style>
  <w:style w:type="paragraph" w:styleId="Heading1">
    <w:name w:val="heading 1"/>
    <w:basedOn w:val="BodyText"/>
    <w:next w:val="BodyText"/>
    <w:qFormat/>
    <w:rsid w:val="00CF4C1A"/>
    <w:pPr>
      <w:keepNext/>
      <w:spacing w:before="840"/>
      <w:outlineLvl w:val="0"/>
    </w:pPr>
    <w:rPr>
      <w:b/>
      <w:caps/>
      <w:color w:val="000000" w:themeColor="text2"/>
      <w:spacing w:val="2"/>
      <w:sz w:val="28"/>
    </w:rPr>
  </w:style>
  <w:style w:type="paragraph" w:styleId="Heading2">
    <w:name w:val="heading 2"/>
    <w:basedOn w:val="BodyText"/>
    <w:next w:val="BodyText"/>
    <w:qFormat/>
    <w:rsid w:val="00CF4C1A"/>
    <w:pPr>
      <w:keepNext/>
      <w:spacing w:before="360"/>
      <w:outlineLvl w:val="1"/>
    </w:pPr>
    <w:rPr>
      <w:b/>
      <w:caps/>
    </w:rPr>
  </w:style>
  <w:style w:type="paragraph" w:styleId="Heading3">
    <w:name w:val="heading 3"/>
    <w:basedOn w:val="Normal"/>
    <w:next w:val="BodyText"/>
    <w:qFormat/>
    <w:rsid w:val="00CF4C1A"/>
    <w:pPr>
      <w:tabs>
        <w:tab w:val="left" w:pos="993"/>
      </w:tabs>
      <w:spacing w:before="200" w:after="120"/>
      <w:outlineLvl w:val="2"/>
    </w:pPr>
    <w:rPr>
      <w:b/>
    </w:rPr>
  </w:style>
  <w:style w:type="paragraph" w:styleId="Heading4">
    <w:name w:val="heading 4"/>
    <w:basedOn w:val="Normal"/>
    <w:next w:val="BodyText"/>
    <w:qFormat/>
    <w:rsid w:val="00CF4C1A"/>
    <w:pPr>
      <w:keepNext/>
      <w:spacing w:before="200" w:after="120"/>
      <w:outlineLvl w:val="3"/>
    </w:pPr>
    <w:rPr>
      <w:iCs/>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2717"/>
    <w:pPr>
      <w:tabs>
        <w:tab w:val="center" w:pos="4513"/>
        <w:tab w:val="right" w:pos="9026"/>
      </w:tabs>
      <w:spacing w:after="40" w:line="240" w:lineRule="auto"/>
      <w:contextualSpacing/>
    </w:pPr>
  </w:style>
  <w:style w:type="character" w:customStyle="1" w:styleId="HeaderChar">
    <w:name w:val="Header Char"/>
    <w:basedOn w:val="DefaultParagraphFont"/>
    <w:link w:val="Header"/>
    <w:rsid w:val="00502717"/>
  </w:style>
  <w:style w:type="paragraph" w:styleId="Footer">
    <w:name w:val="footer"/>
    <w:basedOn w:val="Normal"/>
    <w:link w:val="FooterChar"/>
    <w:uiPriority w:val="99"/>
    <w:rsid w:val="002A2508"/>
    <w:pPr>
      <w:spacing w:line="120" w:lineRule="exact"/>
    </w:pPr>
    <w:rPr>
      <w:sz w:val="12"/>
    </w:rPr>
  </w:style>
  <w:style w:type="character" w:customStyle="1" w:styleId="FooterChar">
    <w:name w:val="Footer Char"/>
    <w:basedOn w:val="DefaultParagraphFont"/>
    <w:link w:val="Footer"/>
    <w:uiPriority w:val="99"/>
    <w:rsid w:val="002A2508"/>
    <w:rPr>
      <w:sz w:val="12"/>
    </w:rPr>
  </w:style>
  <w:style w:type="paragraph" w:styleId="BalloonText">
    <w:name w:val="Balloon Text"/>
    <w:basedOn w:val="Normal"/>
    <w:semiHidden/>
    <w:rsid w:val="00FD57F5"/>
    <w:rPr>
      <w:rFonts w:ascii="Tahoma" w:hAnsi="Tahoma" w:cs="Tahoma"/>
    </w:rPr>
  </w:style>
  <w:style w:type="paragraph" w:customStyle="1" w:styleId="Emailaddress">
    <w:name w:val="Email address"/>
    <w:basedOn w:val="Normal"/>
    <w:semiHidden/>
    <w:rsid w:val="00FD57F5"/>
  </w:style>
  <w:style w:type="paragraph" w:styleId="ListContinue">
    <w:name w:val="List Continue"/>
    <w:basedOn w:val="Normal"/>
    <w:qFormat/>
    <w:rsid w:val="00CF4C1A"/>
    <w:pPr>
      <w:spacing w:before="120" w:after="120"/>
      <w:ind w:left="340"/>
    </w:pPr>
  </w:style>
  <w:style w:type="paragraph" w:styleId="ListContinue2">
    <w:name w:val="List Continue 2"/>
    <w:basedOn w:val="Normal"/>
    <w:link w:val="ListContinue2Char"/>
    <w:qFormat/>
    <w:rsid w:val="00CF4C1A"/>
    <w:pPr>
      <w:spacing w:before="120" w:after="120"/>
      <w:ind w:left="680"/>
    </w:pPr>
  </w:style>
  <w:style w:type="character" w:customStyle="1" w:styleId="ListContinue2Char">
    <w:name w:val="List Continue 2 Char"/>
    <w:basedOn w:val="DefaultParagraphFont"/>
    <w:link w:val="ListContinue2"/>
    <w:rsid w:val="00CF4C1A"/>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customStyle="1" w:styleId="ISAACTable1">
    <w:name w:val="ISAAC Table 1"/>
    <w:basedOn w:val="TableNormal"/>
    <w:uiPriority w:val="99"/>
    <w:rsid w:val="00895777"/>
    <w:pPr>
      <w:spacing w:before="40" w:after="40" w:line="240" w:lineRule="auto"/>
    </w:pPr>
    <w:tblPr>
      <w:tblBorders>
        <w:top w:val="single" w:sz="4" w:space="0" w:color="000000" w:themeColor="text2"/>
        <w:bottom w:val="single" w:sz="4" w:space="0" w:color="000000" w:themeColor="text2"/>
        <w:insideH w:val="single" w:sz="4" w:space="0" w:color="000000" w:themeColor="text2"/>
      </w:tblBorders>
      <w:tblCellMar>
        <w:top w:w="28" w:type="dxa"/>
        <w:left w:w="28" w:type="dxa"/>
        <w:bottom w:w="28" w:type="dxa"/>
      </w:tblCellMar>
    </w:tblPr>
    <w:tblStylePr w:type="firstRow">
      <w:rPr>
        <w:b/>
        <w:i w:val="0"/>
        <w:caps/>
        <w:smallCaps w:val="0"/>
        <w:sz w:val="22"/>
      </w:rPr>
      <w:tblPr/>
      <w:tcPr>
        <w:tcBorders>
          <w:top w:val="nil"/>
          <w:left w:val="nil"/>
          <w:bottom w:val="single" w:sz="4" w:space="0" w:color="000000" w:themeColor="text2"/>
          <w:right w:val="nil"/>
          <w:insideH w:val="nil"/>
          <w:insideV w:val="nil"/>
          <w:tl2br w:val="nil"/>
          <w:tr2bl w:val="nil"/>
        </w:tcBorders>
      </w:tcPr>
    </w:tblStylePr>
    <w:tblStylePr w:type="firstCol">
      <w:rPr>
        <w:b/>
        <w:caps/>
        <w:smallCaps w:val="0"/>
        <w:color w:val="000000" w:themeColor="text2"/>
        <w:sz w:val="22"/>
      </w:rPr>
    </w:tblStylePr>
    <w:tblStylePr w:type="nwCell">
      <w:rPr>
        <w:color w:val="000000" w:themeColor="text1"/>
      </w:rPr>
    </w:tblStylePr>
  </w:style>
  <w:style w:type="paragraph" w:styleId="BodyText">
    <w:name w:val="Body Text"/>
    <w:basedOn w:val="Normal"/>
    <w:link w:val="BodyTextChar"/>
    <w:qFormat/>
    <w:rsid w:val="00CF4C1A"/>
    <w:pPr>
      <w:spacing w:before="120" w:after="120"/>
    </w:pPr>
  </w:style>
  <w:style w:type="character" w:customStyle="1" w:styleId="BodyTextChar">
    <w:name w:val="Body Text Char"/>
    <w:basedOn w:val="DefaultParagraphFont"/>
    <w:link w:val="BodyText"/>
    <w:rsid w:val="00CF4C1A"/>
  </w:style>
  <w:style w:type="paragraph" w:styleId="ListBullet">
    <w:name w:val="List Bullet"/>
    <w:basedOn w:val="BodyText"/>
    <w:qFormat/>
    <w:rsid w:val="00B67B2E"/>
    <w:pPr>
      <w:numPr>
        <w:numId w:val="1"/>
      </w:numPr>
    </w:pPr>
    <w:rPr>
      <w:szCs w:val="18"/>
    </w:rPr>
  </w:style>
  <w:style w:type="paragraph" w:styleId="ListBullet2">
    <w:name w:val="List Bullet 2"/>
    <w:basedOn w:val="ListBullet"/>
    <w:qFormat/>
    <w:rsid w:val="0099538A"/>
    <w:pPr>
      <w:numPr>
        <w:ilvl w:val="1"/>
      </w:numPr>
    </w:pPr>
  </w:style>
  <w:style w:type="paragraph" w:styleId="ListBullet3">
    <w:name w:val="List Bullet 3"/>
    <w:basedOn w:val="ListBullet2"/>
    <w:qFormat/>
    <w:rsid w:val="0099538A"/>
    <w:pPr>
      <w:numPr>
        <w:ilvl w:val="2"/>
      </w:numPr>
    </w:pPr>
  </w:style>
  <w:style w:type="paragraph" w:styleId="ListNumber">
    <w:name w:val="List Number"/>
    <w:basedOn w:val="BodyText"/>
    <w:qFormat/>
    <w:rsid w:val="0099538A"/>
    <w:pPr>
      <w:numPr>
        <w:numId w:val="2"/>
      </w:numPr>
    </w:pPr>
    <w:rPr>
      <w:szCs w:val="18"/>
    </w:r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pPr>
  </w:style>
  <w:style w:type="character" w:styleId="PlaceholderText">
    <w:name w:val="Placeholder Text"/>
    <w:basedOn w:val="DefaultParagraphFont"/>
    <w:uiPriority w:val="99"/>
    <w:semiHidden/>
    <w:rsid w:val="009A2FBA"/>
    <w:rPr>
      <w:color w:val="808080"/>
    </w:rPr>
  </w:style>
  <w:style w:type="paragraph" w:styleId="Title">
    <w:name w:val="Title"/>
    <w:basedOn w:val="Normal"/>
    <w:next w:val="Normal"/>
    <w:link w:val="TitleChar"/>
    <w:rsid w:val="00502717"/>
    <w:pPr>
      <w:spacing w:before="440" w:after="60" w:line="240" w:lineRule="auto"/>
      <w:contextualSpacing/>
    </w:pPr>
    <w:rPr>
      <w:rFonts w:asciiTheme="majorHAnsi" w:eastAsiaTheme="majorEastAsia" w:hAnsiTheme="majorHAnsi" w:cstheme="majorBidi"/>
      <w:b/>
      <w:caps/>
      <w:color w:val="000000" w:themeColor="text2"/>
      <w:sz w:val="36"/>
      <w:szCs w:val="56"/>
    </w:rPr>
  </w:style>
  <w:style w:type="character" w:customStyle="1" w:styleId="TitleChar">
    <w:name w:val="Title Char"/>
    <w:basedOn w:val="DefaultParagraphFont"/>
    <w:link w:val="Title"/>
    <w:rsid w:val="00502717"/>
    <w:rPr>
      <w:rFonts w:asciiTheme="majorHAnsi" w:eastAsiaTheme="majorEastAsia" w:hAnsiTheme="majorHAnsi" w:cstheme="majorBidi"/>
      <w:b/>
      <w:caps/>
      <w:color w:val="000000" w:themeColor="text2"/>
      <w:sz w:val="36"/>
      <w:szCs w:val="56"/>
    </w:rPr>
  </w:style>
  <w:style w:type="paragraph" w:customStyle="1" w:styleId="Italics">
    <w:name w:val="Italics"/>
    <w:basedOn w:val="BodyText"/>
    <w:qFormat/>
    <w:rsid w:val="00CF4C1A"/>
    <w:pPr>
      <w:spacing w:line="330" w:lineRule="atLeast"/>
    </w:pPr>
  </w:style>
  <w:style w:type="table" w:styleId="TableGrid">
    <w:name w:val="Table Grid"/>
    <w:basedOn w:val="TableNormal"/>
    <w:uiPriority w:val="59"/>
    <w:semiHidden/>
    <w:rsid w:val="006B7E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otertable">
    <w:name w:val="Footer table"/>
    <w:basedOn w:val="TableNormal"/>
    <w:uiPriority w:val="2"/>
    <w:rsid w:val="0094583C"/>
    <w:pPr>
      <w:spacing w:line="240" w:lineRule="auto"/>
    </w:pPr>
    <w:rPr>
      <w:color w:val="000000" w:themeColor="text2"/>
      <w:sz w:val="12"/>
    </w:rPr>
    <w:tblPr>
      <w:tblCellMar>
        <w:top w:w="28" w:type="dxa"/>
        <w:left w:w="11" w:type="dxa"/>
        <w:bottom w:w="28" w:type="dxa"/>
        <w:right w:w="11" w:type="dxa"/>
      </w:tblCellMar>
    </w:tblPr>
    <w:tcPr>
      <w:vAlign w:val="bottom"/>
    </w:tcPr>
    <w:tblStylePr w:type="firstCol">
      <w:pPr>
        <w:jc w:val="left"/>
      </w:pPr>
      <w:rPr>
        <w:b/>
        <w:sz w:val="18"/>
      </w:rPr>
    </w:tblStylePr>
  </w:style>
  <w:style w:type="character" w:styleId="PageNumber">
    <w:name w:val="page number"/>
    <w:basedOn w:val="DefaultParagraphFont"/>
    <w:unhideWhenUsed/>
    <w:rsid w:val="00934A9C"/>
    <w:rPr>
      <w:b/>
      <w:sz w:val="18"/>
    </w:rPr>
  </w:style>
  <w:style w:type="paragraph" w:customStyle="1" w:styleId="FooterSpacer">
    <w:name w:val="Footer Spacer"/>
    <w:basedOn w:val="Footer"/>
    <w:rsid w:val="002A2508"/>
    <w:pPr>
      <w:spacing w:before="160" w:line="240" w:lineRule="auto"/>
      <w:contextualSpacing/>
    </w:pPr>
    <w:rPr>
      <w:sz w:val="4"/>
    </w:rPr>
  </w:style>
  <w:style w:type="paragraph" w:styleId="Caption">
    <w:name w:val="caption"/>
    <w:basedOn w:val="Normal"/>
    <w:next w:val="Normal"/>
    <w:unhideWhenUsed/>
    <w:qFormat/>
    <w:rsid w:val="00334B9D"/>
    <w:pPr>
      <w:spacing w:before="240" w:after="120" w:line="240" w:lineRule="auto"/>
    </w:pPr>
    <w:rPr>
      <w:iCs/>
      <w:color w:val="000000" w:themeColor="text2"/>
      <w:szCs w:val="18"/>
    </w:rPr>
  </w:style>
  <w:style w:type="paragraph" w:customStyle="1" w:styleId="SectionDivider">
    <w:name w:val="Section Divider"/>
    <w:basedOn w:val="Normal"/>
    <w:semiHidden/>
    <w:rsid w:val="0090776D"/>
    <w:pPr>
      <w:ind w:left="1814"/>
      <w:outlineLvl w:val="0"/>
    </w:pPr>
    <w:rPr>
      <w:b/>
      <w:caps/>
      <w:color w:val="FFFFFF"/>
      <w:sz w:val="60"/>
    </w:rPr>
  </w:style>
  <w:style w:type="paragraph" w:customStyle="1" w:styleId="SectionSpacer">
    <w:name w:val="Section Spacer"/>
    <w:basedOn w:val="BodyText"/>
    <w:semiHidden/>
    <w:rsid w:val="0090776D"/>
    <w:pPr>
      <w:spacing w:after="6480"/>
    </w:pPr>
  </w:style>
  <w:style w:type="paragraph" w:styleId="TOCHeading">
    <w:name w:val="TOC Heading"/>
    <w:basedOn w:val="Heading1"/>
    <w:next w:val="Normal"/>
    <w:uiPriority w:val="39"/>
    <w:unhideWhenUsed/>
    <w:rsid w:val="00CF4C1A"/>
    <w:pPr>
      <w:keepLines/>
      <w:pageBreakBefore/>
      <w:spacing w:before="240" w:after="1080"/>
      <w:outlineLvl w:val="9"/>
    </w:pPr>
    <w:rPr>
      <w:rFonts w:asciiTheme="majorHAnsi" w:eastAsiaTheme="majorEastAsia" w:hAnsiTheme="majorHAnsi" w:cstheme="majorBidi"/>
      <w:spacing w:val="0"/>
      <w:sz w:val="36"/>
      <w:szCs w:val="60"/>
    </w:rPr>
  </w:style>
  <w:style w:type="paragraph" w:styleId="TOC1">
    <w:name w:val="toc 1"/>
    <w:basedOn w:val="Normal"/>
    <w:next w:val="Normal"/>
    <w:link w:val="TOC1Char"/>
    <w:autoRedefine/>
    <w:uiPriority w:val="39"/>
    <w:unhideWhenUsed/>
    <w:rsid w:val="00CF4C1A"/>
    <w:pPr>
      <w:pBdr>
        <w:top w:val="single" w:sz="4" w:space="9" w:color="000000" w:themeColor="text2"/>
        <w:bottom w:val="single" w:sz="4" w:space="9" w:color="000000" w:themeColor="text2"/>
        <w:between w:val="single" w:sz="4" w:space="9" w:color="000000" w:themeColor="text2"/>
      </w:pBdr>
      <w:tabs>
        <w:tab w:val="left" w:pos="993"/>
        <w:tab w:val="right" w:pos="10546"/>
      </w:tabs>
      <w:spacing w:after="80"/>
      <w:ind w:left="992" w:hanging="992"/>
    </w:pPr>
    <w:rPr>
      <w:b/>
      <w:caps/>
    </w:rPr>
  </w:style>
  <w:style w:type="paragraph" w:styleId="TOC2">
    <w:name w:val="toc 2"/>
    <w:basedOn w:val="Normal"/>
    <w:next w:val="Normal"/>
    <w:autoRedefine/>
    <w:uiPriority w:val="39"/>
    <w:unhideWhenUsed/>
    <w:rsid w:val="00CF4C1A"/>
    <w:pPr>
      <w:pBdr>
        <w:top w:val="single" w:sz="4" w:space="9" w:color="000000" w:themeColor="text2"/>
        <w:bottom w:val="single" w:sz="4" w:space="9" w:color="000000" w:themeColor="text2"/>
        <w:between w:val="single" w:sz="4" w:space="9" w:color="666666" w:themeColor="text1" w:themeTint="99"/>
      </w:pBdr>
      <w:tabs>
        <w:tab w:val="left" w:pos="993"/>
        <w:tab w:val="right" w:pos="10537"/>
      </w:tabs>
      <w:spacing w:after="80"/>
      <w:ind w:left="992" w:hanging="992"/>
    </w:pPr>
    <w:rPr>
      <w:noProof/>
    </w:rPr>
  </w:style>
  <w:style w:type="character" w:styleId="Hyperlink">
    <w:name w:val="Hyperlink"/>
    <w:basedOn w:val="DefaultParagraphFont"/>
    <w:uiPriority w:val="99"/>
    <w:unhideWhenUsed/>
    <w:rsid w:val="0090776D"/>
    <w:rPr>
      <w:color w:val="5F5F5F" w:themeColor="hyperlink"/>
      <w:u w:val="single"/>
    </w:rPr>
  </w:style>
  <w:style w:type="paragraph" w:customStyle="1" w:styleId="CoverTitle">
    <w:name w:val="Cover Title"/>
    <w:basedOn w:val="Normal"/>
    <w:semiHidden/>
    <w:rsid w:val="00410B3C"/>
    <w:pPr>
      <w:spacing w:line="1140" w:lineRule="exact"/>
    </w:pPr>
    <w:rPr>
      <w:b/>
      <w:caps/>
      <w:color w:val="FFFFFF"/>
      <w:sz w:val="120"/>
    </w:rPr>
  </w:style>
  <w:style w:type="paragraph" w:customStyle="1" w:styleId="CoverSubtitle">
    <w:name w:val="Cover Subtitle"/>
    <w:basedOn w:val="CoverTitle"/>
    <w:semiHidden/>
    <w:rsid w:val="00410B3C"/>
    <w:pPr>
      <w:spacing w:before="200" w:line="540" w:lineRule="exact"/>
      <w:contextualSpacing/>
    </w:pPr>
    <w:rPr>
      <w:sz w:val="60"/>
    </w:rPr>
  </w:style>
  <w:style w:type="paragraph" w:customStyle="1" w:styleId="CoverBody">
    <w:name w:val="Cover Body"/>
    <w:basedOn w:val="Normal"/>
    <w:semiHidden/>
    <w:rsid w:val="00410B3C"/>
    <w:pPr>
      <w:spacing w:after="120"/>
      <w:contextualSpacing/>
    </w:pPr>
    <w:rPr>
      <w:color w:val="FFFFFF"/>
      <w:sz w:val="20"/>
    </w:rPr>
  </w:style>
  <w:style w:type="paragraph" w:customStyle="1" w:styleId="CoverSpacer">
    <w:name w:val="Cover Spacer"/>
    <w:basedOn w:val="CoverBody"/>
    <w:semiHidden/>
    <w:rsid w:val="00410B3C"/>
    <w:pPr>
      <w:spacing w:before="200" w:after="840"/>
    </w:pPr>
    <w:rPr>
      <w:noProof/>
    </w:rPr>
  </w:style>
  <w:style w:type="paragraph" w:customStyle="1" w:styleId="QuoteLegal">
    <w:name w:val="Quote Legal"/>
    <w:basedOn w:val="BodyText"/>
    <w:qFormat/>
    <w:rsid w:val="00AA007B"/>
    <w:pPr>
      <w:tabs>
        <w:tab w:val="left" w:pos="1276"/>
      </w:tabs>
      <w:ind w:left="709" w:right="709"/>
    </w:pPr>
  </w:style>
  <w:style w:type="paragraph" w:styleId="Quote">
    <w:name w:val="Quote"/>
    <w:basedOn w:val="Normal"/>
    <w:next w:val="Normal"/>
    <w:link w:val="QuoteChar"/>
    <w:qFormat/>
    <w:rsid w:val="00AA007B"/>
    <w:pPr>
      <w:spacing w:before="160" w:after="160"/>
      <w:ind w:left="709" w:right="709"/>
    </w:pPr>
    <w:rPr>
      <w:i/>
      <w:iCs/>
    </w:rPr>
  </w:style>
  <w:style w:type="character" w:customStyle="1" w:styleId="QuoteChar">
    <w:name w:val="Quote Char"/>
    <w:basedOn w:val="DefaultParagraphFont"/>
    <w:link w:val="Quote"/>
    <w:rsid w:val="00E478DD"/>
    <w:rPr>
      <w:i/>
      <w:iCs/>
    </w:rPr>
  </w:style>
  <w:style w:type="paragraph" w:customStyle="1" w:styleId="QuoteLegalBullet">
    <w:name w:val="Quote Legal Bullet"/>
    <w:basedOn w:val="QuoteLegal"/>
    <w:qFormat/>
    <w:rsid w:val="00AA007B"/>
    <w:pPr>
      <w:numPr>
        <w:numId w:val="3"/>
      </w:numPr>
    </w:pPr>
  </w:style>
  <w:style w:type="paragraph" w:customStyle="1" w:styleId="Source">
    <w:name w:val="Source"/>
    <w:basedOn w:val="Normal"/>
    <w:qFormat/>
    <w:rsid w:val="00CF4C1A"/>
    <w:pPr>
      <w:spacing w:after="240" w:line="200" w:lineRule="atLeast"/>
    </w:pPr>
    <w:rPr>
      <w:sz w:val="16"/>
    </w:rPr>
  </w:style>
  <w:style w:type="paragraph" w:customStyle="1" w:styleId="InLineShape">
    <w:name w:val="InLine Shape"/>
    <w:basedOn w:val="BodyText"/>
    <w:next w:val="BodyText"/>
    <w:rsid w:val="00334B9D"/>
    <w:pPr>
      <w:spacing w:after="0"/>
    </w:pPr>
  </w:style>
  <w:style w:type="paragraph" w:customStyle="1" w:styleId="Tip">
    <w:name w:val="Tip"/>
    <w:basedOn w:val="BodyText"/>
    <w:qFormat/>
    <w:rsid w:val="00CF4C1A"/>
    <w:pPr>
      <w:tabs>
        <w:tab w:val="left" w:pos="709"/>
      </w:tabs>
      <w:spacing w:before="300" w:after="340" w:line="260" w:lineRule="atLeast"/>
      <w:ind w:left="709" w:hanging="709"/>
      <w:contextualSpacing/>
    </w:pPr>
    <w:rPr>
      <w:i/>
      <w:color w:val="000000" w:themeColor="text2"/>
      <w:szCs w:val="20"/>
    </w:rPr>
  </w:style>
  <w:style w:type="paragraph" w:customStyle="1" w:styleId="xISAACAddress5pt">
    <w:name w:val="xISAAC Address 5pt"/>
    <w:basedOn w:val="Normal"/>
    <w:rsid w:val="00866168"/>
    <w:pPr>
      <w:spacing w:before="220" w:line="240" w:lineRule="auto"/>
    </w:pPr>
    <w:rPr>
      <w:b/>
      <w:color w:val="000000" w:themeColor="text2"/>
      <w:sz w:val="10"/>
      <w:szCs w:val="10"/>
    </w:rPr>
  </w:style>
  <w:style w:type="paragraph" w:customStyle="1" w:styleId="xISAACAddress9ptBold">
    <w:name w:val="xISAAC Address 9pt Bold"/>
    <w:basedOn w:val="Normal"/>
    <w:rsid w:val="00866168"/>
    <w:pPr>
      <w:spacing w:before="120" w:line="240" w:lineRule="auto"/>
    </w:pPr>
    <w:rPr>
      <w:b/>
      <w:color w:val="000000" w:themeColor="text2"/>
      <w:sz w:val="18"/>
      <w:szCs w:val="18"/>
    </w:rPr>
  </w:style>
  <w:style w:type="character" w:customStyle="1" w:styleId="xISAACAddress8pt">
    <w:name w:val="xISAAC Address 8pt"/>
    <w:uiPriority w:val="1"/>
    <w:rsid w:val="00866168"/>
    <w:rPr>
      <w:sz w:val="16"/>
    </w:rPr>
  </w:style>
  <w:style w:type="paragraph" w:customStyle="1" w:styleId="Tabletext">
    <w:name w:val="Table text"/>
    <w:basedOn w:val="Normal"/>
    <w:qFormat/>
    <w:rsid w:val="00CF4C1A"/>
    <w:pPr>
      <w:spacing w:before="40" w:after="40" w:line="240" w:lineRule="auto"/>
    </w:pPr>
  </w:style>
  <w:style w:type="paragraph" w:customStyle="1" w:styleId="Tablerowheader">
    <w:name w:val="Table row header"/>
    <w:basedOn w:val="Tabletext"/>
    <w:qFormat/>
    <w:rsid w:val="00895777"/>
    <w:rPr>
      <w:b/>
      <w:caps/>
      <w:color w:val="000000" w:themeColor="text2"/>
    </w:rPr>
  </w:style>
  <w:style w:type="table" w:customStyle="1" w:styleId="ISAACTable2">
    <w:name w:val="ISAAC Table 2"/>
    <w:basedOn w:val="TableNormal"/>
    <w:uiPriority w:val="99"/>
    <w:rsid w:val="00CF4C1A"/>
    <w:pPr>
      <w:spacing w:before="40" w:after="40" w:line="240" w:lineRule="auto"/>
    </w:pPr>
    <w:tblPr>
      <w:tblBorders>
        <w:top w:val="single" w:sz="4" w:space="0" w:color="000000" w:themeColor="text2"/>
        <w:bottom w:val="single" w:sz="4" w:space="0" w:color="000000" w:themeColor="text2"/>
        <w:insideH w:val="single" w:sz="4" w:space="0" w:color="000000" w:themeColor="text2"/>
      </w:tblBorders>
      <w:tblCellMar>
        <w:top w:w="28" w:type="dxa"/>
        <w:left w:w="28" w:type="dxa"/>
        <w:bottom w:w="28" w:type="dxa"/>
      </w:tblCellMar>
    </w:tblPr>
    <w:tcPr>
      <w:vAlign w:val="center"/>
    </w:tcPr>
    <w:tblStylePr w:type="firstRow">
      <w:tblPr/>
      <w:tcPr>
        <w:tcBorders>
          <w:top w:val="nil"/>
          <w:left w:val="nil"/>
          <w:bottom w:val="single" w:sz="4" w:space="0" w:color="000000" w:themeColor="text2"/>
          <w:right w:val="nil"/>
          <w:insideH w:val="nil"/>
          <w:insideV w:val="nil"/>
          <w:tl2br w:val="nil"/>
          <w:tr2bl w:val="nil"/>
        </w:tcBorders>
      </w:tcPr>
    </w:tblStylePr>
  </w:style>
  <w:style w:type="paragraph" w:customStyle="1" w:styleId="Tableheader">
    <w:name w:val="Table header"/>
    <w:basedOn w:val="Tablerowheader"/>
    <w:qFormat/>
    <w:rsid w:val="00E448CF"/>
    <w:rPr>
      <w:color w:val="000000" w:themeColor="text1"/>
    </w:rPr>
  </w:style>
  <w:style w:type="paragraph" w:customStyle="1" w:styleId="Tabletextbold">
    <w:name w:val="Table text bold"/>
    <w:basedOn w:val="Tabletext"/>
    <w:qFormat/>
    <w:rsid w:val="00330E41"/>
    <w:rPr>
      <w:b/>
    </w:rPr>
  </w:style>
  <w:style w:type="paragraph" w:customStyle="1" w:styleId="Tabletextboldgreen">
    <w:name w:val="Table text bold green"/>
    <w:basedOn w:val="Tabletext"/>
    <w:qFormat/>
    <w:rsid w:val="00330E41"/>
    <w:rPr>
      <w:b/>
      <w:color w:val="000000" w:themeColor="text2"/>
    </w:rPr>
  </w:style>
  <w:style w:type="character" w:customStyle="1" w:styleId="TOC1Char">
    <w:name w:val="TOC 1 Char"/>
    <w:basedOn w:val="DefaultParagraphFont"/>
    <w:link w:val="TOC1"/>
    <w:uiPriority w:val="39"/>
    <w:rsid w:val="00CF4C1A"/>
    <w:rPr>
      <w:b/>
      <w:caps/>
    </w:rPr>
  </w:style>
  <w:style w:type="paragraph" w:customStyle="1" w:styleId="SmallBodyText">
    <w:name w:val="Small Body Text"/>
    <w:basedOn w:val="BodyText"/>
    <w:qFormat/>
    <w:rsid w:val="00CF4C1A"/>
    <w:pPr>
      <w:spacing w:before="60" w:after="60" w:line="200" w:lineRule="atLeast"/>
    </w:pPr>
    <w:rPr>
      <w:sz w:val="16"/>
    </w:rPr>
  </w:style>
  <w:style w:type="paragraph" w:customStyle="1" w:styleId="ListBulletContinue">
    <w:name w:val="List Bullet Continue"/>
    <w:basedOn w:val="BodyText"/>
    <w:qFormat/>
    <w:rsid w:val="002E18C8"/>
    <w:pPr>
      <w:ind w:left="170"/>
    </w:pPr>
  </w:style>
  <w:style w:type="table" w:styleId="ColorfulGrid">
    <w:name w:val="Colorful Grid"/>
    <w:basedOn w:val="TableNormal"/>
    <w:uiPriority w:val="73"/>
    <w:semiHidden/>
    <w:rsid w:val="002E18C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2E18C8"/>
    <w:pPr>
      <w:spacing w:line="240" w:lineRule="auto"/>
    </w:p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rsid w:val="002E18C8"/>
    <w:pPr>
      <w:spacing w:line="240" w:lineRule="auto"/>
    </w:p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rsid w:val="002E18C8"/>
    <w:pPr>
      <w:spacing w:line="240" w:lineRule="auto"/>
    </w:p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rsid w:val="002E18C8"/>
    <w:pPr>
      <w:spacing w:line="240" w:lineRule="auto"/>
    </w:p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rsid w:val="002E18C8"/>
    <w:pPr>
      <w:spacing w:line="240" w:lineRule="auto"/>
    </w:p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2E18C8"/>
    <w:pPr>
      <w:spacing w:line="240" w:lineRule="auto"/>
    </w:p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2E18C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2E18C8"/>
    <w:pPr>
      <w:spacing w:line="240" w:lineRule="auto"/>
    </w:p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rsid w:val="002E18C8"/>
    <w:pPr>
      <w:spacing w:line="240" w:lineRule="auto"/>
    </w:p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rsid w:val="002E18C8"/>
    <w:pPr>
      <w:spacing w:line="240" w:lineRule="auto"/>
    </w:p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rsid w:val="002E18C8"/>
    <w:pPr>
      <w:spacing w:line="240" w:lineRule="auto"/>
    </w:p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rsid w:val="002E18C8"/>
    <w:pPr>
      <w:spacing w:line="240" w:lineRule="auto"/>
    </w:p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2E18C8"/>
    <w:pPr>
      <w:spacing w:line="240" w:lineRule="auto"/>
    </w:p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2E18C8"/>
    <w:pPr>
      <w:spacing w:line="240" w:lineRule="auto"/>
    </w:p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2E18C8"/>
    <w:pPr>
      <w:spacing w:line="240" w:lineRule="auto"/>
    </w:p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2E18C8"/>
    <w:pPr>
      <w:spacing w:line="240" w:lineRule="auto"/>
    </w:p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2E18C8"/>
    <w:pPr>
      <w:spacing w:line="240" w:lineRule="auto"/>
    </w:p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rsid w:val="002E18C8"/>
    <w:pPr>
      <w:spacing w:line="240" w:lineRule="auto"/>
    </w:p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2E18C8"/>
    <w:pPr>
      <w:spacing w:line="240" w:lineRule="auto"/>
    </w:p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2E18C8"/>
    <w:pPr>
      <w:spacing w:line="240" w:lineRule="auto"/>
    </w:p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2E18C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2E18C8"/>
    <w:pPr>
      <w:spacing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rsid w:val="002E18C8"/>
    <w:pPr>
      <w:spacing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rsid w:val="002E18C8"/>
    <w:pPr>
      <w:spacing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rsid w:val="002E18C8"/>
    <w:pPr>
      <w:spacing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rsid w:val="002E18C8"/>
    <w:pPr>
      <w:spacing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2E18C8"/>
    <w:pPr>
      <w:spacing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table" w:styleId="GridTable1Light">
    <w:name w:val="Grid Table 1 Light"/>
    <w:basedOn w:val="TableNormal"/>
    <w:uiPriority w:val="46"/>
    <w:semiHidden/>
    <w:rsid w:val="002E18C8"/>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2E18C8"/>
    <w:pPr>
      <w:spacing w:line="240" w:lineRule="auto"/>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2E18C8"/>
    <w:pPr>
      <w:spacing w:line="240" w:lineRule="auto"/>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2E18C8"/>
    <w:pPr>
      <w:spacing w:line="240" w:lineRule="auto"/>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2E18C8"/>
    <w:pPr>
      <w:spacing w:line="240" w:lineRule="auto"/>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2E18C8"/>
    <w:pPr>
      <w:spacing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2E18C8"/>
    <w:pPr>
      <w:spacing w:line="240" w:lineRule="auto"/>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2E18C8"/>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2E18C8"/>
    <w:pPr>
      <w:spacing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semiHidden/>
    <w:rsid w:val="002E18C8"/>
    <w:pPr>
      <w:spacing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semiHidden/>
    <w:rsid w:val="002E18C8"/>
    <w:pPr>
      <w:spacing w:line="240" w:lineRule="auto"/>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semiHidden/>
    <w:rsid w:val="002E18C8"/>
    <w:pPr>
      <w:spacing w:line="240" w:lineRule="auto"/>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semiHidden/>
    <w:rsid w:val="002E18C8"/>
    <w:pPr>
      <w:spacing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2E18C8"/>
    <w:pPr>
      <w:spacing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2E18C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2E18C8"/>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semiHidden/>
    <w:rsid w:val="002E18C8"/>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semiHidden/>
    <w:rsid w:val="002E18C8"/>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semiHidden/>
    <w:rsid w:val="002E18C8"/>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semiHidden/>
    <w:rsid w:val="002E18C8"/>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2E18C8"/>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2E18C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2E18C8"/>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semiHidden/>
    <w:rsid w:val="002E18C8"/>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semiHidden/>
    <w:rsid w:val="002E18C8"/>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semiHidden/>
    <w:rsid w:val="002E18C8"/>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semiHidden/>
    <w:rsid w:val="002E18C8"/>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2E18C8"/>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2E18C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2E18C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semiHidden/>
    <w:rsid w:val="002E18C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semiHidden/>
    <w:rsid w:val="002E18C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semiHidden/>
    <w:rsid w:val="002E18C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semiHidden/>
    <w:rsid w:val="002E18C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2E18C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2E18C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2E18C8"/>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51"/>
    <w:semiHidden/>
    <w:rsid w:val="002E18C8"/>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semiHidden/>
    <w:rsid w:val="002E18C8"/>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semiHidden/>
    <w:rsid w:val="002E18C8"/>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semiHidden/>
    <w:rsid w:val="002E18C8"/>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2E18C8"/>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2E18C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2E18C8"/>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52"/>
    <w:semiHidden/>
    <w:rsid w:val="002E18C8"/>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semiHidden/>
    <w:rsid w:val="002E18C8"/>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semiHidden/>
    <w:rsid w:val="002E18C8"/>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semiHidden/>
    <w:rsid w:val="002E18C8"/>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2E18C8"/>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LightGrid">
    <w:name w:val="Light Grid"/>
    <w:basedOn w:val="TableNormal"/>
    <w:uiPriority w:val="62"/>
    <w:semiHidden/>
    <w:rsid w:val="002E18C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2E18C8"/>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rsid w:val="002E18C8"/>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rsid w:val="002E18C8"/>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rsid w:val="002E18C8"/>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rsid w:val="002E18C8"/>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2E18C8"/>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2E18C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2E18C8"/>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rsid w:val="002E18C8"/>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rsid w:val="002E18C8"/>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rsid w:val="002E18C8"/>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rsid w:val="002E18C8"/>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2E18C8"/>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2E18C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2E18C8"/>
    <w:pPr>
      <w:spacing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rsid w:val="002E18C8"/>
    <w:pPr>
      <w:spacing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rsid w:val="002E18C8"/>
    <w:pPr>
      <w:spacing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rsid w:val="002E18C8"/>
    <w:pPr>
      <w:spacing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rsid w:val="002E18C8"/>
    <w:pPr>
      <w:spacing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2E18C8"/>
    <w:pPr>
      <w:spacing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table" w:styleId="ListTable1Light">
    <w:name w:val="List Table 1 Light"/>
    <w:basedOn w:val="TableNormal"/>
    <w:uiPriority w:val="46"/>
    <w:semiHidden/>
    <w:rsid w:val="002E18C8"/>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2E18C8"/>
    <w:pPr>
      <w:spacing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semiHidden/>
    <w:rsid w:val="002E18C8"/>
    <w:pPr>
      <w:spacing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semiHidden/>
    <w:rsid w:val="002E18C8"/>
    <w:pPr>
      <w:spacing w:line="240" w:lineRule="auto"/>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semiHidden/>
    <w:rsid w:val="002E18C8"/>
    <w:pPr>
      <w:spacing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semiHidden/>
    <w:rsid w:val="002E18C8"/>
    <w:pPr>
      <w:spacing w:line="240" w:lineRule="auto"/>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2E18C8"/>
    <w:pPr>
      <w:spacing w:line="240" w:lineRule="auto"/>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2E18C8"/>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2E18C8"/>
    <w:pPr>
      <w:spacing w:line="240" w:lineRule="auto"/>
    </w:pPr>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semiHidden/>
    <w:rsid w:val="002E18C8"/>
    <w:pPr>
      <w:spacing w:line="240" w:lineRule="auto"/>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semiHidden/>
    <w:rsid w:val="002E18C8"/>
    <w:pPr>
      <w:spacing w:line="240" w:lineRule="auto"/>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semiHidden/>
    <w:rsid w:val="002E18C8"/>
    <w:pPr>
      <w:spacing w:line="240" w:lineRule="auto"/>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semiHidden/>
    <w:rsid w:val="002E18C8"/>
    <w:pPr>
      <w:spacing w:line="240" w:lineRule="auto"/>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2E18C8"/>
    <w:pPr>
      <w:spacing w:line="240" w:lineRule="auto"/>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2E18C8"/>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2E18C8"/>
    <w:pPr>
      <w:spacing w:line="240" w:lineRule="auto"/>
    </w:pPr>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semiHidden/>
    <w:rsid w:val="002E18C8"/>
    <w:pPr>
      <w:spacing w:line="240" w:lineRule="auto"/>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semiHidden/>
    <w:rsid w:val="002E18C8"/>
    <w:pPr>
      <w:spacing w:line="240" w:lineRule="auto"/>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semiHidden/>
    <w:rsid w:val="002E18C8"/>
    <w:pPr>
      <w:spacing w:line="240" w:lineRule="auto"/>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semiHidden/>
    <w:rsid w:val="002E18C8"/>
    <w:pPr>
      <w:spacing w:line="240" w:lineRule="auto"/>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2E18C8"/>
    <w:pPr>
      <w:spacing w:line="240" w:lineRule="auto"/>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2E18C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2E18C8"/>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semiHidden/>
    <w:rsid w:val="002E18C8"/>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semiHidden/>
    <w:rsid w:val="002E18C8"/>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semiHidden/>
    <w:rsid w:val="002E18C8"/>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semiHidden/>
    <w:rsid w:val="002E18C8"/>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2E18C8"/>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2E18C8"/>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2E18C8"/>
    <w:pPr>
      <w:spacing w:line="240" w:lineRule="auto"/>
    </w:pPr>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2E18C8"/>
    <w:pPr>
      <w:spacing w:line="240" w:lineRule="auto"/>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2E18C8"/>
    <w:pPr>
      <w:spacing w:line="240" w:lineRule="auto"/>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2E18C8"/>
    <w:pPr>
      <w:spacing w:line="240" w:lineRule="auto"/>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2E18C8"/>
    <w:pPr>
      <w:spacing w:line="240" w:lineRule="auto"/>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2E18C8"/>
    <w:pPr>
      <w:spacing w:line="240" w:lineRule="auto"/>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2E18C8"/>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2E18C8"/>
    <w:pPr>
      <w:spacing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51"/>
    <w:semiHidden/>
    <w:rsid w:val="002E18C8"/>
    <w:pPr>
      <w:spacing w:line="240" w:lineRule="auto"/>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semiHidden/>
    <w:rsid w:val="002E18C8"/>
    <w:pPr>
      <w:spacing w:line="240" w:lineRule="auto"/>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semiHidden/>
    <w:rsid w:val="002E18C8"/>
    <w:pPr>
      <w:spacing w:line="240" w:lineRule="auto"/>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semiHidden/>
    <w:rsid w:val="002E18C8"/>
    <w:pPr>
      <w:spacing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2E18C8"/>
    <w:pPr>
      <w:spacing w:line="240" w:lineRule="auto"/>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2E18C8"/>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2E18C8"/>
    <w:pPr>
      <w:spacing w:line="240" w:lineRule="auto"/>
    </w:pPr>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2E18C8"/>
    <w:pPr>
      <w:spacing w:line="240" w:lineRule="auto"/>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2E18C8"/>
    <w:pPr>
      <w:spacing w:line="240" w:lineRule="auto"/>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2E18C8"/>
    <w:pPr>
      <w:spacing w:line="240" w:lineRule="auto"/>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2E18C8"/>
    <w:pPr>
      <w:spacing w:line="240" w:lineRule="auto"/>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2E18C8"/>
    <w:pPr>
      <w:spacing w:line="240" w:lineRule="auto"/>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2E18C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E18C8"/>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rsid w:val="002E18C8"/>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rsid w:val="002E18C8"/>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rsid w:val="002E18C8"/>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rsid w:val="002E18C8"/>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2E18C8"/>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2E18C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2E18C8"/>
    <w:pPr>
      <w:spacing w:line="240" w:lineRule="auto"/>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2E18C8"/>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2E18C8"/>
    <w:pPr>
      <w:spacing w:line="240" w:lineRule="auto"/>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2E18C8"/>
    <w:pPr>
      <w:spacing w:line="240" w:lineRule="auto"/>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2E18C8"/>
    <w:pPr>
      <w:spacing w:line="240" w:lineRule="auto"/>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2E18C8"/>
    <w:pPr>
      <w:spacing w:line="240" w:lineRule="auto"/>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2E18C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2E18C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rsid w:val="002E18C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rsid w:val="002E18C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rsid w:val="002E18C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rsid w:val="002E18C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rsid w:val="002E18C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rsid w:val="002E18C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E18C8"/>
    <w:pPr>
      <w:spacing w:line="240" w:lineRule="auto"/>
    </w:p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rsid w:val="002E18C8"/>
    <w:pPr>
      <w:spacing w:line="240" w:lineRule="auto"/>
    </w:p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rsid w:val="002E18C8"/>
    <w:pPr>
      <w:spacing w:line="240" w:lineRule="auto"/>
    </w:p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rsid w:val="002E18C8"/>
    <w:pPr>
      <w:spacing w:line="240" w:lineRule="auto"/>
    </w:p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rsid w:val="002E18C8"/>
    <w:pPr>
      <w:spacing w:line="240" w:lineRule="auto"/>
    </w:p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2E18C8"/>
    <w:pPr>
      <w:spacing w:line="240" w:lineRule="auto"/>
    </w:p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2E18C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E18C8"/>
    <w:pPr>
      <w:spacing w:line="240" w:lineRule="auto"/>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E18C8"/>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E18C8"/>
    <w:pPr>
      <w:spacing w:line="240" w:lineRule="auto"/>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E18C8"/>
    <w:pPr>
      <w:spacing w:line="240" w:lineRule="auto"/>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E18C8"/>
    <w:pPr>
      <w:spacing w:line="240" w:lineRule="auto"/>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E18C8"/>
    <w:pPr>
      <w:spacing w:line="240" w:lineRule="auto"/>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2E18C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E18C8"/>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E18C8"/>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E18C8"/>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E18C8"/>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E18C8"/>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E18C8"/>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E18C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E18C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E18C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E18C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E18C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E18C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E18C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2E18C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2E18C8"/>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2E18C8"/>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2E18C8"/>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2E18C8"/>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1">
    <w:name w:val="Table Grid 1"/>
    <w:basedOn w:val="TableNormal"/>
    <w:semiHidden/>
    <w:rsid w:val="002E18C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E18C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E18C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E18C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E18C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E18C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E18C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E18C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2E18C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SAACGreen">
    <w:name w:val="ISAAC Green"/>
    <w:uiPriority w:val="1"/>
    <w:qFormat/>
    <w:rsid w:val="00D87EB7"/>
    <w:rPr>
      <w:color w:val="000000" w:themeColor="text2"/>
    </w:rPr>
  </w:style>
  <w:style w:type="paragraph" w:customStyle="1" w:styleId="TableParagraph">
    <w:name w:val="Table Paragraph"/>
    <w:basedOn w:val="Normal"/>
    <w:uiPriority w:val="1"/>
    <w:qFormat/>
    <w:rsid w:val="007F6E18"/>
    <w:pPr>
      <w:widowControl w:val="0"/>
      <w:autoSpaceDE w:val="0"/>
      <w:autoSpaceDN w:val="0"/>
      <w:spacing w:line="240" w:lineRule="auto"/>
    </w:pPr>
    <w:rPr>
      <w:rFonts w:ascii="Arial" w:eastAsia="Arial" w:hAnsi="Arial" w:cs="Arial"/>
      <w:color w:val="auto"/>
      <w:lang w:bidi="en-AU"/>
    </w:rPr>
  </w:style>
  <w:style w:type="character" w:styleId="UnresolvedMention">
    <w:name w:val="Unresolved Mention"/>
    <w:basedOn w:val="DefaultParagraphFont"/>
    <w:uiPriority w:val="99"/>
    <w:semiHidden/>
    <w:unhideWhenUsed/>
    <w:rsid w:val="00C17FB0"/>
    <w:rPr>
      <w:color w:val="605E5C"/>
      <w:shd w:val="clear" w:color="auto" w:fill="E1DFDD"/>
    </w:rPr>
  </w:style>
  <w:style w:type="character" w:customStyle="1" w:styleId="PDfieldcontentstyle">
    <w:name w:val="PD field content style"/>
    <w:uiPriority w:val="1"/>
    <w:qFormat/>
    <w:rsid w:val="00855705"/>
    <w:rPr>
      <w:sz w:val="20"/>
    </w:rPr>
  </w:style>
  <w:style w:type="paragraph" w:styleId="ListParagraph">
    <w:name w:val="List Paragraph"/>
    <w:basedOn w:val="Normal"/>
    <w:uiPriority w:val="34"/>
    <w:qFormat/>
    <w:rsid w:val="00CF1B95"/>
    <w:pPr>
      <w:spacing w:after="200" w:line="276" w:lineRule="auto"/>
      <w:ind w:left="720"/>
      <w:contextualSpacing/>
    </w:pPr>
    <w:rPr>
      <w:rFonts w:eastAsiaTheme="minorHAnsi" w:cstheme="minorBidi"/>
      <w:color w:val="auto"/>
      <w:lang w:eastAsia="en-US"/>
    </w:rPr>
  </w:style>
  <w:style w:type="paragraph" w:customStyle="1" w:styleId="Default">
    <w:name w:val="Default"/>
    <w:basedOn w:val="Normal"/>
    <w:rsid w:val="00CF1B95"/>
    <w:pPr>
      <w:autoSpaceDE w:val="0"/>
      <w:autoSpaceDN w:val="0"/>
      <w:spacing w:line="240" w:lineRule="auto"/>
    </w:pPr>
    <w:rPr>
      <w:rFonts w:ascii="Arial" w:eastAsiaTheme="minorHAnsi" w:hAnsi="Arial" w:cs="Arial"/>
      <w:color w:val="000000"/>
      <w:sz w:val="24"/>
      <w:szCs w:val="24"/>
      <w:lang w:eastAsia="en-US"/>
    </w:rPr>
  </w:style>
  <w:style w:type="paragraph" w:styleId="BodyTextIndent">
    <w:name w:val="Body Text Indent"/>
    <w:basedOn w:val="Normal"/>
    <w:link w:val="BodyTextIndentChar"/>
    <w:semiHidden/>
    <w:unhideWhenUsed/>
    <w:rsid w:val="00C63F56"/>
    <w:pPr>
      <w:spacing w:after="120"/>
      <w:ind w:left="283"/>
    </w:pPr>
  </w:style>
  <w:style w:type="character" w:customStyle="1" w:styleId="BodyTextIndentChar">
    <w:name w:val="Body Text Indent Char"/>
    <w:basedOn w:val="DefaultParagraphFont"/>
    <w:link w:val="BodyTextIndent"/>
    <w:semiHidden/>
    <w:rsid w:val="00C63F56"/>
  </w:style>
  <w:style w:type="paragraph" w:styleId="Revision">
    <w:name w:val="Revision"/>
    <w:hidden/>
    <w:uiPriority w:val="99"/>
    <w:semiHidden/>
    <w:rsid w:val="009F735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743729">
      <w:bodyDiv w:val="1"/>
      <w:marLeft w:val="0"/>
      <w:marRight w:val="0"/>
      <w:marTop w:val="0"/>
      <w:marBottom w:val="0"/>
      <w:divBdr>
        <w:top w:val="none" w:sz="0" w:space="0" w:color="auto"/>
        <w:left w:val="none" w:sz="0" w:space="0" w:color="auto"/>
        <w:bottom w:val="none" w:sz="0" w:space="0" w:color="auto"/>
        <w:right w:val="none" w:sz="0" w:space="0" w:color="auto"/>
      </w:divBdr>
    </w:div>
    <w:div w:id="566189618">
      <w:bodyDiv w:val="1"/>
      <w:marLeft w:val="0"/>
      <w:marRight w:val="0"/>
      <w:marTop w:val="0"/>
      <w:marBottom w:val="0"/>
      <w:divBdr>
        <w:top w:val="none" w:sz="0" w:space="0" w:color="auto"/>
        <w:left w:val="none" w:sz="0" w:space="0" w:color="auto"/>
        <w:bottom w:val="none" w:sz="0" w:space="0" w:color="auto"/>
        <w:right w:val="none" w:sz="0" w:space="0" w:color="auto"/>
      </w:divBdr>
    </w:div>
    <w:div w:id="645937737">
      <w:bodyDiv w:val="1"/>
      <w:marLeft w:val="0"/>
      <w:marRight w:val="0"/>
      <w:marTop w:val="0"/>
      <w:marBottom w:val="0"/>
      <w:divBdr>
        <w:top w:val="none" w:sz="0" w:space="0" w:color="auto"/>
        <w:left w:val="none" w:sz="0" w:space="0" w:color="auto"/>
        <w:bottom w:val="none" w:sz="0" w:space="0" w:color="auto"/>
        <w:right w:val="none" w:sz="0" w:space="0" w:color="auto"/>
      </w:divBdr>
    </w:div>
    <w:div w:id="657536542">
      <w:bodyDiv w:val="1"/>
      <w:marLeft w:val="0"/>
      <w:marRight w:val="0"/>
      <w:marTop w:val="0"/>
      <w:marBottom w:val="0"/>
      <w:divBdr>
        <w:top w:val="none" w:sz="0" w:space="0" w:color="auto"/>
        <w:left w:val="none" w:sz="0" w:space="0" w:color="auto"/>
        <w:bottom w:val="none" w:sz="0" w:space="0" w:color="auto"/>
        <w:right w:val="none" w:sz="0" w:space="0" w:color="auto"/>
      </w:divBdr>
    </w:div>
    <w:div w:id="898133018">
      <w:bodyDiv w:val="1"/>
      <w:marLeft w:val="0"/>
      <w:marRight w:val="0"/>
      <w:marTop w:val="0"/>
      <w:marBottom w:val="0"/>
      <w:divBdr>
        <w:top w:val="none" w:sz="0" w:space="0" w:color="auto"/>
        <w:left w:val="none" w:sz="0" w:space="0" w:color="auto"/>
        <w:bottom w:val="none" w:sz="0" w:space="0" w:color="auto"/>
        <w:right w:val="none" w:sz="0" w:space="0" w:color="auto"/>
      </w:divBdr>
    </w:div>
    <w:div w:id="967932691">
      <w:bodyDiv w:val="1"/>
      <w:marLeft w:val="0"/>
      <w:marRight w:val="0"/>
      <w:marTop w:val="0"/>
      <w:marBottom w:val="0"/>
      <w:divBdr>
        <w:top w:val="none" w:sz="0" w:space="0" w:color="auto"/>
        <w:left w:val="none" w:sz="0" w:space="0" w:color="auto"/>
        <w:bottom w:val="none" w:sz="0" w:space="0" w:color="auto"/>
        <w:right w:val="none" w:sz="0" w:space="0" w:color="auto"/>
      </w:divBdr>
    </w:div>
    <w:div w:id="1103460040">
      <w:bodyDiv w:val="1"/>
      <w:marLeft w:val="0"/>
      <w:marRight w:val="0"/>
      <w:marTop w:val="0"/>
      <w:marBottom w:val="0"/>
      <w:divBdr>
        <w:top w:val="none" w:sz="0" w:space="0" w:color="auto"/>
        <w:left w:val="none" w:sz="0" w:space="0" w:color="auto"/>
        <w:bottom w:val="none" w:sz="0" w:space="0" w:color="auto"/>
        <w:right w:val="none" w:sz="0" w:space="0" w:color="auto"/>
      </w:divBdr>
    </w:div>
    <w:div w:id="1124275730">
      <w:bodyDiv w:val="1"/>
      <w:marLeft w:val="0"/>
      <w:marRight w:val="0"/>
      <w:marTop w:val="0"/>
      <w:marBottom w:val="0"/>
      <w:divBdr>
        <w:top w:val="none" w:sz="0" w:space="0" w:color="auto"/>
        <w:left w:val="none" w:sz="0" w:space="0" w:color="auto"/>
        <w:bottom w:val="none" w:sz="0" w:space="0" w:color="auto"/>
        <w:right w:val="none" w:sz="0" w:space="0" w:color="auto"/>
      </w:divBdr>
    </w:div>
    <w:div w:id="1131679200">
      <w:bodyDiv w:val="1"/>
      <w:marLeft w:val="0"/>
      <w:marRight w:val="0"/>
      <w:marTop w:val="0"/>
      <w:marBottom w:val="0"/>
      <w:divBdr>
        <w:top w:val="none" w:sz="0" w:space="0" w:color="auto"/>
        <w:left w:val="none" w:sz="0" w:space="0" w:color="auto"/>
        <w:bottom w:val="none" w:sz="0" w:space="0" w:color="auto"/>
        <w:right w:val="none" w:sz="0" w:space="0" w:color="auto"/>
      </w:divBdr>
    </w:div>
    <w:div w:id="1376540410">
      <w:bodyDiv w:val="1"/>
      <w:marLeft w:val="0"/>
      <w:marRight w:val="0"/>
      <w:marTop w:val="0"/>
      <w:marBottom w:val="0"/>
      <w:divBdr>
        <w:top w:val="none" w:sz="0" w:space="0" w:color="auto"/>
        <w:left w:val="none" w:sz="0" w:space="0" w:color="auto"/>
        <w:bottom w:val="none" w:sz="0" w:space="0" w:color="auto"/>
        <w:right w:val="none" w:sz="0" w:space="0" w:color="auto"/>
      </w:divBdr>
    </w:div>
    <w:div w:id="1592004494">
      <w:bodyDiv w:val="1"/>
      <w:marLeft w:val="0"/>
      <w:marRight w:val="0"/>
      <w:marTop w:val="0"/>
      <w:marBottom w:val="0"/>
      <w:divBdr>
        <w:top w:val="none" w:sz="0" w:space="0" w:color="auto"/>
        <w:left w:val="none" w:sz="0" w:space="0" w:color="auto"/>
        <w:bottom w:val="none" w:sz="0" w:space="0" w:color="auto"/>
        <w:right w:val="none" w:sz="0" w:space="0" w:color="auto"/>
      </w:divBdr>
    </w:div>
    <w:div w:id="1665664065">
      <w:bodyDiv w:val="1"/>
      <w:marLeft w:val="0"/>
      <w:marRight w:val="0"/>
      <w:marTop w:val="0"/>
      <w:marBottom w:val="0"/>
      <w:divBdr>
        <w:top w:val="none" w:sz="0" w:space="0" w:color="auto"/>
        <w:left w:val="none" w:sz="0" w:space="0" w:color="auto"/>
        <w:bottom w:val="none" w:sz="0" w:space="0" w:color="auto"/>
        <w:right w:val="none" w:sz="0" w:space="0" w:color="auto"/>
      </w:divBdr>
    </w:div>
    <w:div w:id="1671591841">
      <w:bodyDiv w:val="1"/>
      <w:marLeft w:val="0"/>
      <w:marRight w:val="0"/>
      <w:marTop w:val="0"/>
      <w:marBottom w:val="0"/>
      <w:divBdr>
        <w:top w:val="none" w:sz="0" w:space="0" w:color="auto"/>
        <w:left w:val="none" w:sz="0" w:space="0" w:color="auto"/>
        <w:bottom w:val="none" w:sz="0" w:space="0" w:color="auto"/>
        <w:right w:val="none" w:sz="0" w:space="0" w:color="auto"/>
      </w:divBdr>
    </w:div>
    <w:div w:id="1726634894">
      <w:bodyDiv w:val="1"/>
      <w:marLeft w:val="0"/>
      <w:marRight w:val="0"/>
      <w:marTop w:val="0"/>
      <w:marBottom w:val="0"/>
      <w:divBdr>
        <w:top w:val="none" w:sz="0" w:space="0" w:color="auto"/>
        <w:left w:val="none" w:sz="0" w:space="0" w:color="auto"/>
        <w:bottom w:val="none" w:sz="0" w:space="0" w:color="auto"/>
        <w:right w:val="none" w:sz="0" w:space="0" w:color="auto"/>
      </w:divBdr>
    </w:div>
    <w:div w:id="1756855756">
      <w:bodyDiv w:val="1"/>
      <w:marLeft w:val="0"/>
      <w:marRight w:val="0"/>
      <w:marTop w:val="0"/>
      <w:marBottom w:val="0"/>
      <w:divBdr>
        <w:top w:val="none" w:sz="0" w:space="0" w:color="auto"/>
        <w:left w:val="none" w:sz="0" w:space="0" w:color="auto"/>
        <w:bottom w:val="none" w:sz="0" w:space="0" w:color="auto"/>
        <w:right w:val="none" w:sz="0" w:space="0" w:color="auto"/>
      </w:divBdr>
    </w:div>
    <w:div w:id="1773084759">
      <w:bodyDiv w:val="1"/>
      <w:marLeft w:val="0"/>
      <w:marRight w:val="0"/>
      <w:marTop w:val="0"/>
      <w:marBottom w:val="0"/>
      <w:divBdr>
        <w:top w:val="none" w:sz="0" w:space="0" w:color="auto"/>
        <w:left w:val="none" w:sz="0" w:space="0" w:color="auto"/>
        <w:bottom w:val="none" w:sz="0" w:space="0" w:color="auto"/>
        <w:right w:val="none" w:sz="0" w:space="0" w:color="auto"/>
      </w:divBdr>
    </w:div>
    <w:div w:id="210410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enda.Jenkin\Desktop\13.%20ISAAC%20Public%20Notice.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F0302020204030204"/>
        <a:ea typeface="Arial"/>
        <a:cs typeface="Arial"/>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F0502020204030204"/>
        <a:ea typeface="Arial"/>
        <a:cs typeface="Arial"/>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6BB78-7467-4776-A27B-741C68327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 ISAAC Public Notice</Template>
  <TotalTime>43</TotalTime>
  <Pages>3</Pages>
  <Words>860</Words>
  <Characters>5473</Characters>
  <Application>Microsoft Office Word</Application>
  <DocSecurity>0</DocSecurity>
  <Lines>125</Lines>
  <Paragraphs>79</Paragraphs>
  <ScaleCrop>false</ScaleCrop>
  <HeadingPairs>
    <vt:vector size="2" baseType="variant">
      <vt:variant>
        <vt:lpstr>Title</vt:lpstr>
      </vt:variant>
      <vt:variant>
        <vt:i4>1</vt:i4>
      </vt:variant>
    </vt:vector>
  </HeadingPairs>
  <TitlesOfParts>
    <vt:vector size="1" baseType="lpstr">
      <vt:lpstr>Public Notice Template</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Template</dc:title>
  <dc:creator>Carenda Jenkin</dc:creator>
  <cp:lastModifiedBy>Jarrah Butler</cp:lastModifiedBy>
  <cp:revision>38</cp:revision>
  <cp:lastPrinted>2024-03-06T00:52:00Z</cp:lastPrinted>
  <dcterms:created xsi:type="dcterms:W3CDTF">2025-11-10T05:22:00Z</dcterms:created>
  <dcterms:modified xsi:type="dcterms:W3CDTF">2026-05-06T00:29:00Z</dcterms:modified>
</cp:coreProperties>
</file>